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bottomFromText="0" w:horzAnchor="margin" w:leftFromText="141" w:rightFromText="141" w:tblpX="0" w:tblpY="526" w:topFromText="0" w:vertAnchor="page"/>
        <w:tblW w:w="9567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475"/>
        <w:gridCol w:w="8091"/>
      </w:tblGrid>
      <w:tr>
        <w:trPr>
          <w:trHeight w:val="1257" w:hRule="atLeast"/>
        </w:trPr>
        <w:tc>
          <w:tcPr>
            <w:tcW w:w="1475" w:type="dxa"/>
            <w:tcBorders/>
          </w:tcPr>
          <w:p>
            <w:pPr>
              <w:pStyle w:val="Cabealho"/>
              <w:widowControl w:val="false"/>
              <w:rPr>
                <w:color w:val="333333"/>
                <w:lang w:val="pt-PT"/>
              </w:rPr>
            </w:pPr>
            <w:r>
              <w:rPr/>
              <w:drawing>
                <wp:inline distT="0" distB="0" distL="0" distR="0">
                  <wp:extent cx="847725" cy="847725"/>
                  <wp:effectExtent l="0" t="0" r="0" b="0"/>
                  <wp:docPr id="1" name="Imagem 1" descr="Brasao040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 descr="Brasao0409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91" w:type="dxa"/>
            <w:tcBorders/>
          </w:tcPr>
          <w:p>
            <w:pPr>
              <w:pStyle w:val="Cabealho"/>
              <w:widowControl w:val="false"/>
              <w:rPr>
                <w:rFonts w:ascii="Arial" w:hAnsi="Arial"/>
                <w:b/>
                <w:b/>
                <w:color w:val="333333"/>
                <w:sz w:val="20"/>
                <w:lang w:val="pt-PT"/>
              </w:rPr>
            </w:pPr>
            <w:r>
              <w:rPr>
                <w:rFonts w:ascii="Verdana" w:hAnsi="Verdana"/>
                <w:b/>
                <w:color w:val="333333"/>
                <w:sz w:val="20"/>
              </w:rPr>
              <w:t>SECRETARIA MUNICIPAL DE EDUCAÇÃO DE UNIÃO DA VITÓRIA</w:t>
            </w:r>
          </w:p>
          <w:p>
            <w:pPr>
              <w:pStyle w:val="Cabealho"/>
              <w:widowControl w:val="false"/>
              <w:rPr>
                <w:rFonts w:ascii="Verdana" w:hAnsi="Verdana"/>
                <w:bCs/>
                <w:color w:val="333333"/>
                <w:sz w:val="16"/>
                <w:lang w:val="pt-PT"/>
              </w:rPr>
            </w:pPr>
            <w:r>
              <w:rPr>
                <w:rFonts w:ascii="Verdana" w:hAnsi="Verdana"/>
                <w:bCs/>
                <w:color w:val="333333"/>
                <w:sz w:val="16"/>
              </w:rPr>
              <w:t>Pça Cel. Amazonas, 46</w:t>
            </w:r>
          </w:p>
          <w:p>
            <w:pPr>
              <w:pStyle w:val="Cabealho"/>
              <w:widowControl w:val="false"/>
              <w:rPr>
                <w:rFonts w:ascii="Verdana" w:hAnsi="Verdana"/>
                <w:bCs/>
                <w:color w:val="333333"/>
                <w:sz w:val="16"/>
                <w:lang w:val="pt-PT"/>
              </w:rPr>
            </w:pPr>
            <w:r>
              <w:rPr>
                <w:rFonts w:ascii="Verdana" w:hAnsi="Verdana"/>
                <w:bCs/>
                <w:color w:val="333333"/>
                <w:sz w:val="16"/>
              </w:rPr>
              <w:t>Fone: 42-522 4026    e-mail: semed@uniaodavitoria.pr.gov.br</w:t>
            </w:r>
          </w:p>
          <w:p>
            <w:pPr>
              <w:pStyle w:val="Cabealho"/>
              <w:widowControl w:val="false"/>
              <w:rPr>
                <w:rFonts w:ascii="Verdana" w:hAnsi="Verdana"/>
                <w:bCs/>
                <w:color w:val="333333"/>
                <w:sz w:val="16"/>
                <w:lang w:val="pt-PT"/>
              </w:rPr>
            </w:pPr>
            <w:r>
              <w:rPr>
                <w:rFonts w:ascii="Verdana" w:hAnsi="Verdana"/>
                <w:bCs/>
                <w:color w:val="333333"/>
                <w:sz w:val="16"/>
              </w:rPr>
              <w:t>CNPJ 75.967.760/0001-71</w:t>
            </w:r>
          </w:p>
          <w:p>
            <w:pPr>
              <w:pStyle w:val="Cabealho"/>
              <w:widowControl w:val="false"/>
              <w:rPr>
                <w:rFonts w:ascii="Verdana" w:hAnsi="Verdana"/>
                <w:bCs/>
                <w:color w:val="333333"/>
                <w:sz w:val="16"/>
                <w:lang w:val="pt-PT"/>
              </w:rPr>
            </w:pPr>
            <w:r>
              <w:rPr>
                <w:rFonts w:ascii="Verdana" w:hAnsi="Verdana"/>
                <w:bCs/>
                <w:color w:val="333333"/>
                <w:sz w:val="16"/>
              </w:rPr>
              <w:t>Site Oficial: www.uniaodavitoria.pr.gov.br</w:t>
            </w:r>
          </w:p>
          <w:p>
            <w:pPr>
              <w:pStyle w:val="Cabealho"/>
              <w:widowControl w:val="false"/>
              <w:rPr>
                <w:color w:val="333333"/>
                <w:lang w:val="pt-PT"/>
              </w:rPr>
            </w:pPr>
            <w:r>
              <w:rPr>
                <w:color w:val="333333"/>
                <w:lang w:val="pt-PT"/>
              </w:rPr>
            </w:r>
          </w:p>
        </w:tc>
      </w:tr>
    </w:tbl>
    <w:sdt>
      <w:sdtPr>
        <w:docPartObj>
          <w:docPartGallery w:val="Cover Pages"/>
          <w:docPartUnique w:val="true"/>
        </w:docPartObj>
        <w:id w:val="1534005176"/>
      </w:sdtPr>
      <w:sdtContent>
        <w:p>
          <w:pPr>
            <w:pStyle w:val="NoSpacing"/>
            <w:spacing w:before="970" w:after="160"/>
            <w:jc w:val="center"/>
            <w:rPr>
              <w:rFonts w:eastAsia="Calibri" w:eastAsiaTheme="minorHAnsi"/>
              <w:color w:val="000000" w:themeColor="text1"/>
              <w:lang w:eastAsia="en-US"/>
            </w:rPr>
          </w:pPr>
          <w:r>
            <w:rPr>
              <w:rFonts w:eastAsia="Calibri" w:eastAsiaTheme="minorHAnsi"/>
              <w:color w:val="000000" w:themeColor="text1"/>
              <w:lang w:eastAsia="en-US"/>
            </w:rPr>
          </w:r>
        </w:p>
        <w:p>
          <w:pPr>
            <w:pStyle w:val="NoSpacing"/>
            <w:spacing w:before="115" w:after="160"/>
            <w:jc w:val="center"/>
            <w:rPr>
              <w:rFonts w:ascii="Times New Roman" w:hAnsi="Times New Roman" w:eastAsia="Calibri" w:cs="" w:eastAsiaTheme="minorHAnsi"/>
              <w:b/>
              <w:b/>
              <w:bCs/>
              <w:color w:val="000000" w:themeColor="text1"/>
              <w:kern w:val="0"/>
              <w:sz w:val="24"/>
              <w:szCs w:val="24"/>
              <w:lang w:val="pt-BR" w:eastAsia="en-US" w:bidi="ar-SA"/>
            </w:rPr>
          </w:pPr>
          <w:r>
            <w:rPr>
              <w:rFonts w:eastAsia="Calibri" w:cs="" w:eastAsiaTheme="minorHAnsi" w:ascii="Times New Roman" w:hAnsi="Times New Roman"/>
              <w:b/>
              <w:bCs/>
              <w:color w:val="000000" w:themeColor="text1"/>
              <w:kern w:val="0"/>
              <w:sz w:val="24"/>
              <w:szCs w:val="24"/>
              <w:lang w:val="pt-BR" w:eastAsia="en-US" w:bidi="ar-SA"/>
            </w:rPr>
            <w:t>ATESTADO DE CAPACIDADE TÉCNICA</w:t>
          </w:r>
        </w:p>
        <w:p>
          <w:pPr>
            <w:pStyle w:val="NoSpacing"/>
            <w:spacing w:before="115" w:after="160"/>
            <w:jc w:val="center"/>
            <w:rPr>
              <w:rFonts w:ascii="Times New Roman" w:hAnsi="Times New Roman" w:eastAsia="Calibri" w:cs="" w:eastAsiaTheme="minorHAnsi"/>
              <w:b/>
              <w:b/>
              <w:bCs/>
              <w:color w:val="000000" w:themeColor="text1"/>
              <w:kern w:val="0"/>
              <w:sz w:val="24"/>
              <w:szCs w:val="24"/>
              <w:lang w:val="pt-BR" w:eastAsia="en-US" w:bidi="ar-SA"/>
            </w:rPr>
          </w:pPr>
          <w:r>
            <w:rPr>
              <w:rFonts w:eastAsia="Calibri" w:cs="" w:eastAsiaTheme="minorHAnsi" w:ascii="Times New Roman" w:hAnsi="Times New Roman"/>
              <w:b/>
              <w:bCs/>
              <w:color w:val="000000" w:themeColor="text1"/>
              <w:kern w:val="0"/>
              <w:sz w:val="24"/>
              <w:szCs w:val="24"/>
              <w:lang w:val="pt-BR" w:eastAsia="en-US" w:bidi="ar-SA"/>
            </w:rPr>
          </w:r>
        </w:p>
        <w:p>
          <w:pPr>
            <w:pStyle w:val="NoSpacing"/>
            <w:spacing w:before="115" w:after="160"/>
            <w:jc w:val="center"/>
            <w:rPr>
              <w:rFonts w:ascii="Times New Roman" w:hAnsi="Times New Roman" w:eastAsia="Calibri" w:cs="" w:eastAsiaTheme="minorHAnsi"/>
              <w:b/>
              <w:b/>
              <w:bCs/>
              <w:color w:val="000000" w:themeColor="text1"/>
              <w:kern w:val="0"/>
              <w:sz w:val="24"/>
              <w:szCs w:val="24"/>
              <w:lang w:val="pt-BR" w:eastAsia="en-US" w:bidi="ar-SA"/>
            </w:rPr>
          </w:pPr>
          <w:r>
            <w:rPr>
              <w:rFonts w:eastAsia="Calibri" w:cs="" w:eastAsiaTheme="minorHAnsi" w:ascii="Times New Roman" w:hAnsi="Times New Roman"/>
              <w:b/>
              <w:bCs/>
              <w:color w:val="000000" w:themeColor="text1"/>
              <w:kern w:val="0"/>
              <w:sz w:val="24"/>
              <w:szCs w:val="24"/>
              <w:lang w:val="pt-BR" w:eastAsia="en-US" w:bidi="ar-SA"/>
            </w:rPr>
          </w:r>
        </w:p>
        <w:p>
          <w:pPr>
            <w:pStyle w:val="NoSpacing"/>
            <w:spacing w:before="115" w:after="160"/>
            <w:jc w:val="both"/>
            <w:rPr>
              <w:rFonts w:ascii="Times New Roman" w:hAnsi="Times New Roman" w:eastAsia="Calibri" w:cs="" w:eastAsiaTheme="minorHAnsi"/>
              <w:b/>
              <w:b/>
              <w:bCs/>
              <w:color w:val="000000" w:themeColor="text1"/>
              <w:kern w:val="0"/>
              <w:sz w:val="24"/>
              <w:szCs w:val="24"/>
              <w:lang w:val="pt-BR" w:eastAsia="en-US" w:bidi="ar-SA"/>
            </w:rPr>
          </w:pPr>
          <w:r>
            <w:rPr>
              <w:rFonts w:eastAsia="Calibri" w:cs="" w:eastAsiaTheme="minorHAnsi" w:ascii="Times New Roman" w:hAnsi="Times New Roman"/>
              <w:b/>
              <w:bCs/>
              <w:color w:val="000000" w:themeColor="text1"/>
              <w:kern w:val="0"/>
              <w:sz w:val="24"/>
              <w:szCs w:val="24"/>
              <w:lang w:val="pt-BR" w:eastAsia="en-US" w:bidi="ar-SA"/>
            </w:rPr>
          </w:r>
        </w:p>
        <w:p>
          <w:pPr>
            <w:pStyle w:val="NoSpacing"/>
            <w:spacing w:lineRule="auto" w:line="360" w:before="57" w:after="57"/>
            <w:ind w:left="57" w:right="57" w:hanging="0"/>
            <w:jc w:val="both"/>
            <w:rPr/>
          </w:pPr>
          <w:r>
            <w:rPr>
              <w:rFonts w:eastAsia="Calibri" w:ascii="Times New Roman" w:hAnsi="Times New Roman" w:eastAsiaTheme="minorHAnsi"/>
              <w:color w:val="000000" w:themeColor="text1"/>
              <w:sz w:val="24"/>
              <w:szCs w:val="24"/>
              <w:lang w:eastAsia="en-US"/>
            </w:rPr>
            <w:tab/>
          </w:r>
          <w:r>
            <w:rPr>
              <w:rFonts w:eastAsia="Calibri" w:cs="" w:ascii="Times New Roman" w:hAnsi="Times New Roman" w:eastAsiaTheme="minorHAnsi"/>
              <w:b w:val="false"/>
              <w:bCs w:val="false"/>
              <w:color w:val="000000" w:themeColor="text1"/>
              <w:kern w:val="0"/>
              <w:sz w:val="24"/>
              <w:szCs w:val="24"/>
              <w:lang w:val="pt-BR" w:eastAsia="en-US" w:bidi="ar-SA"/>
            </w:rPr>
            <w:t xml:space="preserve">Declaramos aos devidos fins que a empresa </w:t>
          </w:r>
          <w:r>
            <w:rPr>
              <w:rFonts w:eastAsia="Calibri" w:cs="" w:ascii="Times New Roman" w:hAnsi="Times New Roman" w:eastAsiaTheme="minorHAnsi"/>
              <w:b/>
              <w:bCs/>
              <w:color w:val="000000" w:themeColor="text1"/>
              <w:kern w:val="0"/>
              <w:sz w:val="24"/>
              <w:szCs w:val="24"/>
              <w:lang w:val="pt-BR" w:eastAsia="en-US" w:bidi="ar-SA"/>
            </w:rPr>
            <w:t>SUPERMERCADO JACKIW</w:t>
          </w:r>
          <w:r>
            <w:rPr>
              <w:rFonts w:eastAsia="Calibri" w:cs="" w:ascii="Times New Roman" w:hAnsi="Times New Roman" w:eastAsiaTheme="minorHAnsi"/>
              <w:b w:val="false"/>
              <w:bCs w:val="false"/>
              <w:color w:val="000000" w:themeColor="text1"/>
              <w:kern w:val="0"/>
              <w:sz w:val="24"/>
              <w:szCs w:val="24"/>
              <w:lang w:val="pt-BR" w:eastAsia="en-US" w:bidi="ar-SA"/>
            </w:rPr>
            <w:t xml:space="preserve">, inscrita no CNPJ n° 10.751.650/0001-22, forneceu a esta Secretaria </w:t>
          </w:r>
          <w:r>
            <w:rPr>
              <w:rFonts w:eastAsia="Calibri" w:cs="" w:ascii="Times New Roman" w:hAnsi="Times New Roman" w:eastAsiaTheme="minorHAnsi"/>
              <w:b/>
              <w:bCs/>
              <w:color w:val="000000" w:themeColor="text1"/>
              <w:kern w:val="0"/>
              <w:sz w:val="24"/>
              <w:szCs w:val="24"/>
              <w:lang w:val="pt-BR" w:eastAsia="en-US" w:bidi="ar-SA"/>
            </w:rPr>
            <w:t>GÊNEROS ALIMENTÍCIOS E PRODUTOS DE HIGIENE E LIMPEZA</w:t>
          </w:r>
          <w:r>
            <w:rPr>
              <w:rFonts w:eastAsia="Calibri" w:cs="" w:ascii="Times New Roman" w:hAnsi="Times New Roman" w:eastAsiaTheme="minorHAnsi"/>
              <w:b w:val="false"/>
              <w:bCs w:val="false"/>
              <w:color w:val="000000" w:themeColor="text1"/>
              <w:kern w:val="0"/>
              <w:sz w:val="24"/>
              <w:szCs w:val="24"/>
              <w:lang w:val="pt-BR" w:eastAsia="en-US" w:bidi="ar-SA"/>
            </w:rPr>
            <w:t xml:space="preserve"> nas quantidades e especificações exigidas no </w:t>
          </w:r>
          <w:r>
            <w:rPr>
              <w:rFonts w:eastAsia="Calibri" w:cs="" w:ascii="Times New Roman" w:hAnsi="Times New Roman" w:eastAsiaTheme="minorHAnsi"/>
              <w:b/>
              <w:bCs/>
              <w:color w:val="000000" w:themeColor="text1"/>
              <w:kern w:val="0"/>
              <w:sz w:val="24"/>
              <w:szCs w:val="24"/>
              <w:lang w:val="pt-BR" w:eastAsia="en-US" w:bidi="ar-SA"/>
            </w:rPr>
            <w:t>Processo de Licitação.</w:t>
          </w:r>
        </w:p>
        <w:p>
          <w:pPr>
            <w:pStyle w:val="NoSpacing"/>
            <w:spacing w:lineRule="auto" w:line="360" w:before="57" w:after="57"/>
            <w:ind w:left="57" w:right="57" w:hanging="0"/>
            <w:jc w:val="both"/>
            <w:rPr/>
          </w:pPr>
          <w:r>
            <w:rPr>
              <w:rFonts w:eastAsia="Calibri" w:cs="" w:ascii="Times New Roman" w:hAnsi="Times New Roman" w:eastAsiaTheme="minorHAnsi"/>
              <w:b/>
              <w:bCs/>
              <w:color w:val="000000" w:themeColor="text1"/>
              <w:kern w:val="0"/>
              <w:sz w:val="24"/>
              <w:szCs w:val="24"/>
              <w:lang w:val="pt-BR" w:eastAsia="en-US" w:bidi="ar-SA"/>
            </w:rPr>
            <w:tab/>
          </w:r>
          <w:r>
            <w:rPr>
              <w:rFonts w:eastAsia="Calibri" w:cs="" w:ascii="Times New Roman" w:hAnsi="Times New Roman" w:eastAsiaTheme="minorHAnsi"/>
              <w:b w:val="false"/>
              <w:bCs w:val="false"/>
              <w:color w:val="000000" w:themeColor="text1"/>
              <w:kern w:val="0"/>
              <w:sz w:val="24"/>
              <w:szCs w:val="24"/>
              <w:lang w:val="pt-BR" w:eastAsia="en-US" w:bidi="ar-SA"/>
            </w:rPr>
            <w:t>Declaramos ainda que os produtos foram entregues de modo satisfatório atendendo a todas exigências do referido processo.</w:t>
          </w:r>
        </w:p>
        <w:p>
          <w:pPr>
            <w:pStyle w:val="NoSpacing"/>
            <w:spacing w:lineRule="auto" w:line="360" w:before="57" w:after="57"/>
            <w:ind w:left="57" w:right="57" w:hanging="0"/>
            <w:jc w:val="both"/>
            <w:rPr/>
          </w:pPr>
          <w:r>
            <w:rPr>
              <w:rFonts w:eastAsia="Calibri" w:cs="" w:ascii="Times New Roman" w:hAnsi="Times New Roman" w:eastAsiaTheme="minorHAnsi"/>
              <w:b w:val="false"/>
              <w:bCs w:val="false"/>
              <w:color w:val="000000" w:themeColor="text1"/>
              <w:kern w:val="0"/>
              <w:sz w:val="24"/>
              <w:szCs w:val="24"/>
              <w:lang w:val="pt-BR" w:eastAsia="en-US" w:bidi="ar-SA"/>
            </w:rPr>
            <w:tab/>
            <w:t>Por ser expressão da verdade, datados e assinamos a presente declaração.</w:t>
          </w:r>
        </w:p>
        <w:p>
          <w:pPr>
            <w:pStyle w:val="NoSpacing"/>
            <w:spacing w:lineRule="auto" w:line="360" w:before="115" w:after="160"/>
            <w:ind w:left="57" w:right="57" w:hanging="0"/>
            <w:rPr>
              <w:rFonts w:ascii="Times New Roman" w:hAnsi="Times New Roman"/>
              <w:sz w:val="24"/>
              <w:szCs w:val="24"/>
            </w:rPr>
          </w:pPr>
          <w:r>
            <w:rPr>
              <w:rFonts w:eastAsia="Calibri" w:ascii="Times New Roman" w:hAnsi="Times New Roman" w:eastAsiaTheme="minorHAnsi"/>
              <w:color w:val="000000" w:themeColor="text1"/>
              <w:sz w:val="24"/>
              <w:szCs w:val="24"/>
              <w:lang w:eastAsia="en-US"/>
            </w:rPr>
            <w:br/>
            <w:tab/>
          </w:r>
        </w:p>
        <w:p>
          <w:pPr>
            <w:pStyle w:val="NoSpacing"/>
            <w:spacing w:before="115" w:after="160"/>
            <w:rPr>
              <w:rFonts w:ascii="Times New Roman" w:hAnsi="Times New Roman"/>
              <w:sz w:val="24"/>
              <w:szCs w:val="24"/>
            </w:rPr>
          </w:pPr>
          <w:r>
            <w:rPr>
              <w:rFonts w:eastAsia="Calibri" w:ascii="Times New Roman" w:hAnsi="Times New Roman" w:eastAsiaTheme="minorHAnsi"/>
              <w:color w:val="000000" w:themeColor="text1"/>
              <w:sz w:val="24"/>
              <w:szCs w:val="24"/>
              <w:lang w:eastAsia="en-US"/>
            </w:rPr>
            <w:tab/>
          </w:r>
        </w:p>
        <w:p>
          <w:pPr>
            <w:pStyle w:val="NoSpacing"/>
            <w:spacing w:before="115" w:after="160"/>
            <w:jc w:val="right"/>
            <w:rPr>
              <w:rFonts w:ascii="Times New Roman" w:hAnsi="Times New Roman"/>
              <w:sz w:val="24"/>
              <w:szCs w:val="24"/>
            </w:rPr>
          </w:pPr>
          <w:r>
            <w:rPr>
              <w:rFonts w:eastAsia="Calibri" w:ascii="Times New Roman" w:hAnsi="Times New Roman" w:eastAsiaTheme="minorHAnsi"/>
              <w:b/>
              <w:bCs/>
              <w:color w:val="000000" w:themeColor="text1"/>
              <w:sz w:val="24"/>
              <w:szCs w:val="24"/>
              <w:lang w:eastAsia="en-US"/>
            </w:rPr>
            <w:t xml:space="preserve">União da Vitória, </w:t>
          </w:r>
          <w:r>
            <w:rPr>
              <w:rFonts w:eastAsia="Calibri" w:ascii="Times New Roman" w:hAnsi="Times New Roman" w:eastAsiaTheme="minorHAnsi"/>
              <w:b/>
              <w:bCs/>
              <w:color w:val="000000" w:themeColor="text1"/>
              <w:sz w:val="24"/>
              <w:szCs w:val="24"/>
              <w:lang w:eastAsia="en-US"/>
            </w:rPr>
            <w:t>09</w:t>
          </w:r>
          <w:r>
            <w:rPr>
              <w:rFonts w:eastAsia="Calibri" w:ascii="Times New Roman" w:hAnsi="Times New Roman" w:eastAsiaTheme="minorHAnsi"/>
              <w:b/>
              <w:bCs/>
              <w:color w:val="000000" w:themeColor="text1"/>
              <w:sz w:val="24"/>
              <w:szCs w:val="24"/>
              <w:lang w:eastAsia="en-US"/>
            </w:rPr>
            <w:t xml:space="preserve"> de </w:t>
          </w:r>
          <w:r>
            <w:rPr>
              <w:rFonts w:eastAsia="Calibri" w:ascii="Times New Roman" w:hAnsi="Times New Roman" w:eastAsiaTheme="minorHAnsi"/>
              <w:b/>
              <w:bCs/>
              <w:color w:val="000000" w:themeColor="text1"/>
              <w:sz w:val="24"/>
              <w:szCs w:val="24"/>
              <w:lang w:eastAsia="en-US"/>
            </w:rPr>
            <w:t>agosto</w:t>
          </w:r>
          <w:r>
            <w:rPr>
              <w:rFonts w:eastAsia="Calibri" w:ascii="Times New Roman" w:hAnsi="Times New Roman" w:eastAsiaTheme="minorHAnsi"/>
              <w:b/>
              <w:bCs/>
              <w:color w:val="000000" w:themeColor="text1"/>
              <w:sz w:val="24"/>
              <w:szCs w:val="24"/>
              <w:lang w:eastAsia="en-US"/>
            </w:rPr>
            <w:t xml:space="preserve"> de 202</w:t>
          </w:r>
          <w:r>
            <w:rPr>
              <w:rFonts w:eastAsia="Calibri" w:ascii="Times New Roman" w:hAnsi="Times New Roman" w:eastAsiaTheme="minorHAnsi"/>
              <w:b/>
              <w:bCs/>
              <w:color w:val="000000" w:themeColor="text1"/>
              <w:sz w:val="24"/>
              <w:szCs w:val="24"/>
              <w:lang w:eastAsia="en-US"/>
            </w:rPr>
            <w:t>3</w:t>
          </w:r>
          <w:r>
            <w:rPr>
              <w:rFonts w:eastAsia="Calibri" w:ascii="Times New Roman" w:hAnsi="Times New Roman" w:eastAsiaTheme="minorHAnsi"/>
              <w:b/>
              <w:bCs/>
              <w:color w:val="000000" w:themeColor="text1"/>
              <w:sz w:val="24"/>
              <w:szCs w:val="24"/>
              <w:lang w:eastAsia="en-US"/>
            </w:rPr>
            <w:t>.</w:t>
          </w:r>
        </w:p>
      </w:sdtContent>
    </w:sdt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160"/>
        <w:jc w:val="center"/>
        <w:rPr>
          <w:rFonts w:ascii="Calibri" w:hAnsi="Calibri"/>
        </w:rPr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start="0"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gbinding" w:customStyle="1">
    <w:name w:val="ng-binding"/>
    <w:basedOn w:val="DefaultParagraphFont"/>
    <w:qFormat/>
    <w:rsid w:val="00a633a4"/>
    <w:rPr/>
  </w:style>
  <w:style w:type="character" w:styleId="LinkdaInternet" w:customStyle="1">
    <w:name w:val="Link da Internet"/>
    <w:basedOn w:val="DefaultParagraphFont"/>
    <w:uiPriority w:val="99"/>
    <w:unhideWhenUsed/>
    <w:rsid w:val="00a633a4"/>
    <w:rPr>
      <w:color w:val="0000FF"/>
      <w:u w:val="single"/>
    </w:rPr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5135cb"/>
    <w:rPr>
      <w:color w:val="605E5C"/>
      <w:shd w:fill="E1DFDD" w:val="clear"/>
    </w:rPr>
  </w:style>
  <w:style w:type="character" w:styleId="SemEspaamentoChar" w:customStyle="1">
    <w:name w:val="Sem Espaçamento Char"/>
    <w:basedOn w:val="DefaultParagraphFont"/>
    <w:link w:val="SemEspaamento"/>
    <w:uiPriority w:val="1"/>
    <w:qFormat/>
    <w:rsid w:val="00807efa"/>
    <w:rPr>
      <w:rFonts w:eastAsia="" w:eastAsiaTheme="minorEastAsia"/>
      <w:lang w:eastAsia="pt-BR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6753b3"/>
    <w:rPr>
      <w:rFonts w:ascii="Tahoma" w:hAnsi="Tahoma" w:cs="Tahoma"/>
      <w:sz w:val="16"/>
      <w:szCs w:val="16"/>
    </w:rPr>
  </w:style>
  <w:style w:type="character" w:styleId="CabealhoChar" w:customStyle="1">
    <w:name w:val="Cabeçalho Char"/>
    <w:basedOn w:val="DefaultParagraphFont"/>
    <w:link w:val="Cabealho"/>
    <w:qFormat/>
    <w:rsid w:val="006753b3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styleId="Marcadores" w:customStyle="1">
    <w:name w:val="Marcadore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link w:val="SemEspaamentoChar"/>
    <w:uiPriority w:val="1"/>
    <w:qFormat/>
    <w:rsid w:val="00807efa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t-BR" w:eastAsia="pt-BR" w:bidi="ar-SA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6753b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rsid w:val="006753b3"/>
    <w:pPr>
      <w:tabs>
        <w:tab w:val="clear" w:pos="708"/>
        <w:tab w:val="center" w:pos="4419" w:leader="none"/>
        <w:tab w:val="right" w:pos="8838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a633a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Application>LibreOffice/7.2.2.2$Windows_X86_64 LibreOffice_project/02b2acce88a210515b4a5bb2e46cbfb63fe97d56</Application>
  <AppVersion>15.0000</AppVersion>
  <Pages>1</Pages>
  <Words>97</Words>
  <Characters>618</Characters>
  <CharactersWithSpaces>714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2021-04-09T18:56:00Z</dcterms:created>
  <dc:creator>User-2</dc:creator>
  <dc:description/>
  <dc:language>pt-BR</dc:language>
  <cp:lastModifiedBy/>
  <cp:lastPrinted>2023-08-09T10:16:57Z</cp:lastPrinted>
  <dcterms:modified xsi:type="dcterms:W3CDTF">2023-08-09T10:16:44Z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