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1D" w:rsidRDefault="000A541D" w:rsidP="00475BF4">
      <w:pPr>
        <w:pStyle w:val="Ttulo1"/>
        <w:ind w:left="0"/>
        <w:rPr>
          <w:rFonts w:ascii="Times New Roman" w:hAnsi="Times New Roman"/>
          <w:szCs w:val="24"/>
        </w:rPr>
      </w:pPr>
    </w:p>
    <w:p w:rsidR="00475BF4" w:rsidRPr="00475BF4" w:rsidRDefault="00475BF4" w:rsidP="001318F8">
      <w:pPr>
        <w:pStyle w:val="Ttulo1"/>
        <w:ind w:left="0"/>
        <w:jc w:val="both"/>
        <w:rPr>
          <w:rFonts w:ascii="Times New Roman" w:hAnsi="Times New Roman"/>
          <w:szCs w:val="24"/>
        </w:rPr>
      </w:pPr>
      <w:r w:rsidRPr="00475BF4">
        <w:rPr>
          <w:rFonts w:ascii="Times New Roman" w:hAnsi="Times New Roman"/>
          <w:szCs w:val="24"/>
        </w:rPr>
        <w:t>EDITAL- CMH- Nº 00</w:t>
      </w:r>
      <w:r w:rsidR="00CF0DD7">
        <w:rPr>
          <w:rFonts w:ascii="Times New Roman" w:hAnsi="Times New Roman"/>
          <w:szCs w:val="24"/>
        </w:rPr>
        <w:t>2</w:t>
      </w:r>
      <w:r w:rsidRPr="00475BF4">
        <w:rPr>
          <w:rFonts w:ascii="Times New Roman" w:hAnsi="Times New Roman"/>
          <w:szCs w:val="24"/>
        </w:rPr>
        <w:t>/2022</w:t>
      </w:r>
    </w:p>
    <w:p w:rsidR="00CF0DD7" w:rsidRDefault="00CF0DD7" w:rsidP="001318F8">
      <w:pPr>
        <w:pStyle w:val="Contedodetabela"/>
        <w:jc w:val="both"/>
        <w:rPr>
          <w:rFonts w:ascii="Times New Roman" w:hAnsi="Times New Roman"/>
          <w:szCs w:val="24"/>
        </w:rPr>
      </w:pPr>
    </w:p>
    <w:p w:rsidR="00F52F7B" w:rsidRDefault="00CF0DD7" w:rsidP="001318F8">
      <w:pPr>
        <w:pStyle w:val="Contedodetabela"/>
        <w:jc w:val="both"/>
        <w:rPr>
          <w:rFonts w:ascii="Times New Roman" w:hAnsi="Times New Roman"/>
          <w:szCs w:val="24"/>
        </w:rPr>
      </w:pPr>
      <w:r w:rsidRPr="00CF0DD7">
        <w:rPr>
          <w:rFonts w:ascii="Times New Roman" w:hAnsi="Times New Roman"/>
          <w:szCs w:val="24"/>
        </w:rPr>
        <w:t>A Comissão Eleitoral designada para coordenar o processo de escolha da representação das</w:t>
      </w:r>
      <w:r>
        <w:rPr>
          <w:rFonts w:ascii="Times New Roman" w:hAnsi="Times New Roman"/>
          <w:szCs w:val="24"/>
        </w:rPr>
        <w:t xml:space="preserve"> </w:t>
      </w:r>
      <w:r w:rsidRPr="00CF0DD7">
        <w:rPr>
          <w:rFonts w:ascii="Times New Roman" w:hAnsi="Times New Roman"/>
          <w:szCs w:val="24"/>
        </w:rPr>
        <w:t xml:space="preserve">Instituições da Sociedade Civil no Conselho Municipal </w:t>
      </w:r>
      <w:r>
        <w:rPr>
          <w:rFonts w:ascii="Times New Roman" w:hAnsi="Times New Roman"/>
          <w:szCs w:val="24"/>
        </w:rPr>
        <w:t>de Habitação torna pública</w:t>
      </w:r>
      <w:r w:rsidRPr="00CF0DD7">
        <w:rPr>
          <w:rFonts w:ascii="Times New Roman" w:hAnsi="Times New Roman"/>
          <w:szCs w:val="24"/>
        </w:rPr>
        <w:t xml:space="preserve"> a relação das Instituições da Sociedade Civi</w:t>
      </w:r>
      <w:r w:rsidR="001318F8">
        <w:rPr>
          <w:rFonts w:ascii="Times New Roman" w:hAnsi="Times New Roman"/>
          <w:szCs w:val="24"/>
        </w:rPr>
        <w:t xml:space="preserve">l inscritas para participarem </w:t>
      </w:r>
      <w:r w:rsidR="001318F8" w:rsidRPr="00CF0DD7"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  <w:szCs w:val="24"/>
        </w:rPr>
        <w:t xml:space="preserve"> I fórum de Eleição do CMH.</w:t>
      </w:r>
    </w:p>
    <w:p w:rsidR="00CF0DD7" w:rsidRDefault="00CF0DD7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</w:t>
      </w:r>
      <w:r w:rsidRPr="00CF0DD7">
        <w:rPr>
          <w:rFonts w:ascii="Times New Roman" w:hAnsi="Times New Roman"/>
          <w:bCs/>
          <w:szCs w:val="24"/>
        </w:rPr>
        <w:t>icam as Instituições da</w:t>
      </w:r>
      <w:r>
        <w:rPr>
          <w:rFonts w:ascii="Times New Roman" w:hAnsi="Times New Roman"/>
          <w:bCs/>
          <w:szCs w:val="24"/>
        </w:rPr>
        <w:t xml:space="preserve"> </w:t>
      </w:r>
      <w:r w:rsidRPr="00CF0DD7">
        <w:rPr>
          <w:rFonts w:ascii="Times New Roman" w:hAnsi="Times New Roman"/>
          <w:bCs/>
          <w:szCs w:val="24"/>
        </w:rPr>
        <w:t>Sociedade Civil com pedidos de requerimento de inscrição, abaixo relacionadas, HABILITADAS a</w:t>
      </w:r>
      <w:r>
        <w:rPr>
          <w:rFonts w:ascii="Times New Roman" w:hAnsi="Times New Roman"/>
          <w:bCs/>
          <w:szCs w:val="24"/>
        </w:rPr>
        <w:t xml:space="preserve"> </w:t>
      </w:r>
      <w:r w:rsidRPr="00CF0DD7">
        <w:rPr>
          <w:rFonts w:ascii="Times New Roman" w:hAnsi="Times New Roman"/>
          <w:bCs/>
          <w:szCs w:val="24"/>
        </w:rPr>
        <w:t xml:space="preserve">participar </w:t>
      </w:r>
      <w:r>
        <w:rPr>
          <w:rFonts w:ascii="Times New Roman" w:hAnsi="Times New Roman"/>
          <w:bCs/>
          <w:szCs w:val="24"/>
        </w:rPr>
        <w:t>do I fórum de eleição da sociedade civil para compor o Conselho Municipal de Habitação.</w:t>
      </w:r>
    </w:p>
    <w:p w:rsidR="00CF0DD7" w:rsidRPr="00CF0DD7" w:rsidRDefault="00CF0DD7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p w:rsidR="00CF0DD7" w:rsidRPr="00CF0DD7" w:rsidRDefault="00CF0DD7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 w:rsidRPr="00CF0DD7">
        <w:rPr>
          <w:rFonts w:ascii="Times New Roman" w:hAnsi="Times New Roman"/>
          <w:bCs/>
          <w:szCs w:val="24"/>
        </w:rPr>
        <w:t xml:space="preserve">Dia: </w:t>
      </w:r>
      <w:r w:rsidR="00E872BA">
        <w:rPr>
          <w:rFonts w:ascii="Times New Roman" w:hAnsi="Times New Roman"/>
          <w:bCs/>
          <w:szCs w:val="24"/>
        </w:rPr>
        <w:t>18</w:t>
      </w:r>
      <w:r w:rsidRPr="00CF0DD7">
        <w:rPr>
          <w:rFonts w:ascii="Times New Roman" w:hAnsi="Times New Roman"/>
          <w:bCs/>
          <w:szCs w:val="24"/>
        </w:rPr>
        <w:t xml:space="preserve"> de </w:t>
      </w:r>
      <w:r w:rsidR="00E872BA">
        <w:rPr>
          <w:rFonts w:ascii="Times New Roman" w:hAnsi="Times New Roman"/>
          <w:bCs/>
          <w:szCs w:val="24"/>
        </w:rPr>
        <w:t>novembro de 2022</w:t>
      </w:r>
    </w:p>
    <w:p w:rsidR="00CF0DD7" w:rsidRPr="00CF0DD7" w:rsidRDefault="00CF0DD7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 w:rsidRPr="00CF0DD7">
        <w:rPr>
          <w:rFonts w:ascii="Times New Roman" w:hAnsi="Times New Roman"/>
          <w:bCs/>
          <w:szCs w:val="24"/>
        </w:rPr>
        <w:t>Horário: Com início às 1</w:t>
      </w:r>
      <w:r w:rsidR="00E872BA">
        <w:rPr>
          <w:rFonts w:ascii="Times New Roman" w:hAnsi="Times New Roman"/>
          <w:bCs/>
          <w:szCs w:val="24"/>
        </w:rPr>
        <w:t>5</w:t>
      </w:r>
      <w:r w:rsidRPr="00CF0DD7">
        <w:rPr>
          <w:rFonts w:ascii="Times New Roman" w:hAnsi="Times New Roman"/>
          <w:bCs/>
          <w:szCs w:val="24"/>
        </w:rPr>
        <w:t>h</w:t>
      </w:r>
    </w:p>
    <w:p w:rsidR="00CF0DD7" w:rsidRDefault="00CF0DD7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 w:rsidRPr="00CF0DD7">
        <w:rPr>
          <w:rFonts w:ascii="Times New Roman" w:hAnsi="Times New Roman"/>
          <w:bCs/>
          <w:szCs w:val="24"/>
        </w:rPr>
        <w:t xml:space="preserve">Local: </w:t>
      </w:r>
      <w:r w:rsidR="00E872BA">
        <w:rPr>
          <w:rFonts w:ascii="Times New Roman" w:hAnsi="Times New Roman"/>
          <w:bCs/>
          <w:szCs w:val="24"/>
        </w:rPr>
        <w:t xml:space="preserve">Sala de reuniões da Secretaria Municipal de Assistência Social </w:t>
      </w:r>
    </w:p>
    <w:p w:rsidR="00E872BA" w:rsidRDefault="00E872BA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Endereço: Travessa Otacílio Florentino de Souza n°164 Centro.</w:t>
      </w:r>
    </w:p>
    <w:p w:rsidR="00E872BA" w:rsidRDefault="00E872BA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988"/>
        <w:gridCol w:w="7506"/>
        <w:gridCol w:w="6"/>
      </w:tblGrid>
      <w:tr w:rsidR="00E872BA" w:rsidTr="001318F8">
        <w:trPr>
          <w:gridAfter w:val="1"/>
          <w:wAfter w:w="6" w:type="dxa"/>
        </w:trPr>
        <w:tc>
          <w:tcPr>
            <w:tcW w:w="8494" w:type="dxa"/>
            <w:gridSpan w:val="2"/>
          </w:tcPr>
          <w:p w:rsidR="00E872BA" w:rsidRPr="001318F8" w:rsidRDefault="001318F8" w:rsidP="001318F8">
            <w:pPr>
              <w:pStyle w:val="Contedodetabela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18F8">
              <w:rPr>
                <w:rFonts w:ascii="Times New Roman" w:hAnsi="Times New Roman"/>
                <w:b/>
                <w:bCs/>
                <w:szCs w:val="24"/>
              </w:rPr>
              <w:t>RELAÇÃO DA</w:t>
            </w:r>
            <w:r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1318F8">
              <w:rPr>
                <w:rFonts w:ascii="Times New Roman" w:hAnsi="Times New Roman"/>
                <w:b/>
                <w:bCs/>
                <w:szCs w:val="24"/>
              </w:rPr>
              <w:t xml:space="preserve"> ENTIDADE</w:t>
            </w:r>
            <w:r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1318F8">
              <w:rPr>
                <w:rFonts w:ascii="Times New Roman" w:hAnsi="Times New Roman"/>
                <w:b/>
                <w:bCs/>
                <w:szCs w:val="24"/>
              </w:rPr>
              <w:t xml:space="preserve"> INSCRITAS E HABILITADAS</w:t>
            </w:r>
          </w:p>
        </w:tc>
      </w:tr>
      <w:tr w:rsidR="00B335EA" w:rsidTr="001318F8">
        <w:tc>
          <w:tcPr>
            <w:tcW w:w="988" w:type="dxa"/>
          </w:tcPr>
          <w:p w:rsidR="00B335EA" w:rsidRP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335EA">
              <w:rPr>
                <w:rFonts w:ascii="Times New Roman" w:hAnsi="Times New Roman"/>
                <w:b/>
                <w:bCs/>
                <w:szCs w:val="24"/>
              </w:rPr>
              <w:t>N°</w:t>
            </w:r>
          </w:p>
        </w:tc>
        <w:tc>
          <w:tcPr>
            <w:tcW w:w="7512" w:type="dxa"/>
            <w:gridSpan w:val="2"/>
          </w:tcPr>
          <w:p w:rsidR="00B335EA" w:rsidRP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335EA">
              <w:rPr>
                <w:rFonts w:ascii="Times New Roman" w:hAnsi="Times New Roman"/>
                <w:b/>
                <w:bCs/>
                <w:szCs w:val="24"/>
              </w:rPr>
              <w:t>INSTITUIÇÕES INSCRITAS</w:t>
            </w:r>
          </w:p>
        </w:tc>
      </w:tr>
      <w:tr w:rsidR="00B335EA" w:rsidTr="001318F8">
        <w:tc>
          <w:tcPr>
            <w:tcW w:w="988" w:type="dxa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7512" w:type="dxa"/>
            <w:gridSpan w:val="2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 w:rsidRPr="00B335EA">
              <w:rPr>
                <w:rFonts w:ascii="Times New Roman" w:hAnsi="Times New Roman"/>
                <w:bCs/>
                <w:szCs w:val="24"/>
              </w:rPr>
              <w:t>Associação de Pais e Amigos dos</w:t>
            </w:r>
            <w:r>
              <w:rPr>
                <w:rFonts w:ascii="Times New Roman" w:hAnsi="Times New Roman"/>
                <w:bCs/>
                <w:szCs w:val="24"/>
              </w:rPr>
              <w:t xml:space="preserve"> Excepcionais</w:t>
            </w:r>
            <w:r w:rsidRPr="00B335EA">
              <w:rPr>
                <w:rFonts w:ascii="Times New Roman" w:hAnsi="Times New Roman"/>
                <w:bCs/>
                <w:szCs w:val="24"/>
              </w:rPr>
              <w:t xml:space="preserve"> - APAE</w:t>
            </w:r>
          </w:p>
        </w:tc>
      </w:tr>
      <w:tr w:rsidR="00B335EA" w:rsidTr="001318F8">
        <w:trPr>
          <w:trHeight w:val="521"/>
        </w:trPr>
        <w:tc>
          <w:tcPr>
            <w:tcW w:w="988" w:type="dxa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02</w:t>
            </w:r>
          </w:p>
        </w:tc>
        <w:tc>
          <w:tcPr>
            <w:tcW w:w="7512" w:type="dxa"/>
            <w:gridSpan w:val="2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 w:rsidRPr="00B335EA">
              <w:rPr>
                <w:rFonts w:ascii="Times New Roman" w:hAnsi="Times New Roman"/>
                <w:bCs/>
                <w:szCs w:val="24"/>
              </w:rPr>
              <w:t>CDL-Câmara de Dirigentes Lojistas de Major Vieira</w:t>
            </w:r>
          </w:p>
        </w:tc>
      </w:tr>
      <w:tr w:rsidR="00B335EA" w:rsidTr="001318F8">
        <w:tc>
          <w:tcPr>
            <w:tcW w:w="988" w:type="dxa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03</w:t>
            </w:r>
          </w:p>
        </w:tc>
        <w:tc>
          <w:tcPr>
            <w:tcW w:w="7512" w:type="dxa"/>
            <w:gridSpan w:val="2"/>
          </w:tcPr>
          <w:p w:rsidR="00B335EA" w:rsidRDefault="001318F8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Sindicato dos Trabalhadores Rurais</w:t>
            </w:r>
          </w:p>
        </w:tc>
      </w:tr>
      <w:tr w:rsidR="00B335EA" w:rsidTr="001318F8">
        <w:tc>
          <w:tcPr>
            <w:tcW w:w="988" w:type="dxa"/>
          </w:tcPr>
          <w:p w:rsidR="00B335EA" w:rsidRDefault="00B335EA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04</w:t>
            </w:r>
          </w:p>
        </w:tc>
        <w:tc>
          <w:tcPr>
            <w:tcW w:w="7512" w:type="dxa"/>
            <w:gridSpan w:val="2"/>
          </w:tcPr>
          <w:p w:rsidR="00B335EA" w:rsidRDefault="001318F8" w:rsidP="001318F8">
            <w:pPr>
              <w:pStyle w:val="Contedodetabela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Associação de Moradores Conjunto Habitacional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Neomar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Rogerio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Muck</w:t>
            </w:r>
            <w:proofErr w:type="spellEnd"/>
          </w:p>
        </w:tc>
      </w:tr>
    </w:tbl>
    <w:p w:rsidR="00B335EA" w:rsidRDefault="00B335EA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p w:rsidR="009B7312" w:rsidRDefault="009B7312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p w:rsidR="009B7312" w:rsidRDefault="009B7312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Major Vieira 11/11/2022</w:t>
      </w:r>
    </w:p>
    <w:p w:rsidR="009B7312" w:rsidRDefault="009B7312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p w:rsidR="009B7312" w:rsidRDefault="009B7312" w:rsidP="001318F8">
      <w:pPr>
        <w:pStyle w:val="Contedodetabela"/>
        <w:jc w:val="both"/>
        <w:rPr>
          <w:rFonts w:ascii="Times New Roman" w:hAnsi="Times New Roman"/>
          <w:bCs/>
          <w:szCs w:val="24"/>
        </w:rPr>
      </w:pPr>
    </w:p>
    <w:p w:rsidR="009B7312" w:rsidRPr="009B7312" w:rsidRDefault="009B7312" w:rsidP="009B7312">
      <w:pPr>
        <w:pStyle w:val="Contedodetabela"/>
        <w:jc w:val="both"/>
        <w:rPr>
          <w:rFonts w:ascii="Times New Roman" w:hAnsi="Times New Roman"/>
          <w:b/>
          <w:bCs/>
          <w:szCs w:val="24"/>
        </w:rPr>
      </w:pPr>
      <w:r w:rsidRPr="009B7312">
        <w:rPr>
          <w:rFonts w:ascii="Times New Roman" w:hAnsi="Times New Roman"/>
          <w:b/>
          <w:bCs/>
          <w:szCs w:val="24"/>
        </w:rPr>
        <w:t xml:space="preserve">COMISSÃO ELEITORAL </w:t>
      </w:r>
    </w:p>
    <w:p w:rsidR="009B7312" w:rsidRPr="009B7312" w:rsidRDefault="009B7312" w:rsidP="009B7312">
      <w:pPr>
        <w:pStyle w:val="Contedodetabela"/>
        <w:jc w:val="both"/>
        <w:rPr>
          <w:rFonts w:ascii="Times New Roman" w:hAnsi="Times New Roman"/>
          <w:b/>
          <w:bCs/>
          <w:szCs w:val="24"/>
        </w:rPr>
      </w:pPr>
      <w:r w:rsidRPr="009B7312">
        <w:rPr>
          <w:rFonts w:ascii="Times New Roman" w:hAnsi="Times New Roman"/>
          <w:b/>
          <w:bCs/>
          <w:szCs w:val="24"/>
        </w:rPr>
        <w:t>Denise Hirth</w:t>
      </w:r>
    </w:p>
    <w:p w:rsidR="009B7312" w:rsidRPr="009B7312" w:rsidRDefault="009B7312" w:rsidP="009B7312">
      <w:pPr>
        <w:pStyle w:val="Contedodetabela"/>
        <w:jc w:val="both"/>
        <w:rPr>
          <w:rFonts w:ascii="Times New Roman" w:hAnsi="Times New Roman"/>
          <w:b/>
          <w:bCs/>
          <w:szCs w:val="24"/>
        </w:rPr>
      </w:pPr>
      <w:r w:rsidRPr="009B7312">
        <w:rPr>
          <w:rFonts w:ascii="Times New Roman" w:hAnsi="Times New Roman"/>
          <w:b/>
          <w:bCs/>
          <w:szCs w:val="24"/>
        </w:rPr>
        <w:t>Jessica Felski Sokalski</w:t>
      </w:r>
    </w:p>
    <w:p w:rsidR="009B7312" w:rsidRPr="009B7312" w:rsidRDefault="009B7312" w:rsidP="009B7312">
      <w:pPr>
        <w:pStyle w:val="Contedodetabela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Raquel Andreia </w:t>
      </w:r>
      <w:proofErr w:type="spellStart"/>
      <w:r>
        <w:rPr>
          <w:rFonts w:ascii="Times New Roman" w:hAnsi="Times New Roman"/>
          <w:b/>
          <w:bCs/>
          <w:szCs w:val="24"/>
        </w:rPr>
        <w:t>Mein</w:t>
      </w:r>
      <w:r w:rsidRPr="009B7312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>r</w:t>
      </w:r>
      <w:r w:rsidRPr="009B7312">
        <w:rPr>
          <w:rFonts w:ascii="Times New Roman" w:hAnsi="Times New Roman"/>
          <w:b/>
          <w:bCs/>
          <w:szCs w:val="24"/>
        </w:rPr>
        <w:t>s</w:t>
      </w:r>
      <w:bookmarkStart w:id="0" w:name="_GoBack"/>
      <w:bookmarkEnd w:id="0"/>
      <w:proofErr w:type="spellEnd"/>
    </w:p>
    <w:sectPr w:rsidR="009B7312" w:rsidRPr="009B73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21" w:rsidRDefault="00584E21" w:rsidP="000A541D">
      <w:r>
        <w:separator/>
      </w:r>
    </w:p>
  </w:endnote>
  <w:endnote w:type="continuationSeparator" w:id="0">
    <w:p w:rsidR="00584E21" w:rsidRDefault="00584E21" w:rsidP="000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21" w:rsidRDefault="00584E21" w:rsidP="000A541D">
      <w:r>
        <w:separator/>
      </w:r>
    </w:p>
  </w:footnote>
  <w:footnote w:type="continuationSeparator" w:id="0">
    <w:p w:rsidR="00584E21" w:rsidRDefault="00584E21" w:rsidP="000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1D" w:rsidRPr="000A541D" w:rsidRDefault="00584E21" w:rsidP="000A541D">
    <w:pPr>
      <w:tabs>
        <w:tab w:val="right" w:pos="993"/>
      </w:tabs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2.55pt;width:87.05pt;height:67.65pt;z-index:251658240" fillcolor="window">
          <v:imagedata r:id="rId1" o:title=""/>
          <w10:wrap type="square" side="right"/>
        </v:shape>
        <o:OLEObject Type="Embed" ProgID="PBrush" ShapeID="_x0000_s2049" DrawAspect="Content" ObjectID="_1730110087" r:id="rId2"/>
      </w:object>
    </w:r>
    <w:r w:rsidR="000A541D" w:rsidRPr="000A541D">
      <w:rPr>
        <w:rFonts w:ascii="Times New Roman" w:hAnsi="Times New Roman"/>
        <w:b/>
      </w:rPr>
      <w:t>ESTADO DE SANTA CATARINA</w:t>
    </w:r>
  </w:p>
  <w:p w:rsidR="000A541D" w:rsidRPr="000A541D" w:rsidRDefault="000A541D" w:rsidP="000A541D">
    <w:pPr>
      <w:tabs>
        <w:tab w:val="right" w:pos="7515"/>
      </w:tabs>
      <w:ind w:right="141"/>
      <w:rPr>
        <w:rFonts w:ascii="Times New Roman" w:hAnsi="Times New Roman"/>
        <w:b/>
        <w:bCs/>
        <w:sz w:val="22"/>
        <w:szCs w:val="22"/>
      </w:rPr>
    </w:pPr>
    <w:r w:rsidRPr="000A541D">
      <w:rPr>
        <w:rFonts w:ascii="Times New Roman" w:hAnsi="Times New Roman"/>
        <w:b/>
        <w:bCs/>
      </w:rPr>
      <w:t>PREFEITURA MUNICIPAL DE MAJOR VIEIRA</w:t>
    </w:r>
  </w:p>
  <w:p w:rsidR="000A541D" w:rsidRPr="000A541D" w:rsidRDefault="000A541D" w:rsidP="000A541D">
    <w:pPr>
      <w:tabs>
        <w:tab w:val="right" w:pos="7515"/>
      </w:tabs>
      <w:ind w:right="141"/>
      <w:rPr>
        <w:rFonts w:ascii="Times New Roman" w:hAnsi="Times New Roman"/>
        <w:b/>
        <w:bCs/>
      </w:rPr>
    </w:pPr>
    <w:r w:rsidRPr="000A541D">
      <w:rPr>
        <w:rFonts w:ascii="Times New Roman" w:hAnsi="Times New Roman"/>
        <w:b/>
        <w:bCs/>
      </w:rPr>
      <w:t>SECRETARIA MUNICIPAL DE ASSISTÊNCIA SOCIAL</w:t>
    </w:r>
  </w:p>
  <w:p w:rsidR="000A541D" w:rsidRPr="000A541D" w:rsidRDefault="000A541D" w:rsidP="000A541D">
    <w:pPr>
      <w:tabs>
        <w:tab w:val="left" w:pos="4580"/>
      </w:tabs>
      <w:ind w:right="141"/>
      <w:rPr>
        <w:rFonts w:ascii="Times New Roman" w:hAnsi="Times New Roman"/>
        <w:b/>
        <w:bCs/>
      </w:rPr>
    </w:pPr>
    <w:r w:rsidRPr="000A541D">
      <w:rPr>
        <w:rFonts w:ascii="Times New Roman" w:hAnsi="Times New Roman"/>
        <w:b/>
        <w:bCs/>
      </w:rPr>
      <w:t>CNPJ/MF 83.102.392/0001-2</w:t>
    </w:r>
  </w:p>
  <w:p w:rsidR="000A541D" w:rsidRDefault="000A541D" w:rsidP="000A541D">
    <w:pPr>
      <w:tabs>
        <w:tab w:val="left" w:pos="1701"/>
        <w:tab w:val="left" w:pos="1843"/>
        <w:tab w:val="left" w:pos="4580"/>
      </w:tabs>
      <w:ind w:right="141" w:hanging="70"/>
      <w:rPr>
        <w:b/>
        <w:bCs/>
      </w:rPr>
    </w:pPr>
    <w:r w:rsidRPr="000A541D">
      <w:rPr>
        <w:rFonts w:ascii="Times New Roman" w:hAnsi="Times New Roman"/>
        <w:bCs/>
      </w:rPr>
      <w:t xml:space="preserve">  Trav. Otacílio Florentino de Souza, 210</w:t>
    </w:r>
    <w:r>
      <w:rPr>
        <w:bCs/>
      </w:rPr>
      <w:t xml:space="preserve"> – CEP 89 480-000</w:t>
    </w:r>
  </w:p>
  <w:p w:rsidR="000A541D" w:rsidRDefault="000A5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F4"/>
    <w:rsid w:val="00013013"/>
    <w:rsid w:val="000A541D"/>
    <w:rsid w:val="001152E4"/>
    <w:rsid w:val="001318F8"/>
    <w:rsid w:val="00176315"/>
    <w:rsid w:val="00187457"/>
    <w:rsid w:val="002347D6"/>
    <w:rsid w:val="002B49D3"/>
    <w:rsid w:val="003001F1"/>
    <w:rsid w:val="00301F07"/>
    <w:rsid w:val="00336274"/>
    <w:rsid w:val="00475BF4"/>
    <w:rsid w:val="00584E21"/>
    <w:rsid w:val="00653E38"/>
    <w:rsid w:val="006E2D76"/>
    <w:rsid w:val="007A4197"/>
    <w:rsid w:val="0081521E"/>
    <w:rsid w:val="008C3670"/>
    <w:rsid w:val="009B7312"/>
    <w:rsid w:val="00B335EA"/>
    <w:rsid w:val="00B45AA4"/>
    <w:rsid w:val="00BD2411"/>
    <w:rsid w:val="00CB09C1"/>
    <w:rsid w:val="00CF0DD7"/>
    <w:rsid w:val="00E872BA"/>
    <w:rsid w:val="00EE70F2"/>
    <w:rsid w:val="00F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1B84F5-8EC9-4251-9C57-D9B06A6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5BF4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475BF4"/>
    <w:pPr>
      <w:keepNext/>
      <w:jc w:val="center"/>
      <w:outlineLvl w:val="2"/>
    </w:pPr>
    <w:rPr>
      <w:b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BF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75BF4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rsid w:val="00475BF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75B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52F7B"/>
    <w:rPr>
      <w:color w:val="0563C1" w:themeColor="hyperlink"/>
      <w:u w:val="single"/>
    </w:rPr>
  </w:style>
  <w:style w:type="paragraph" w:customStyle="1" w:styleId="Contedodetabela">
    <w:name w:val="Conteúdo de tabela"/>
    <w:basedOn w:val="Corpodetexto"/>
    <w:rsid w:val="00F52F7B"/>
    <w:pPr>
      <w:spacing w:after="120"/>
      <w:jc w:val="left"/>
    </w:pPr>
  </w:style>
  <w:style w:type="table" w:styleId="TabelaSimples3">
    <w:name w:val="Plain Table 3"/>
    <w:basedOn w:val="Tabelanormal"/>
    <w:uiPriority w:val="43"/>
    <w:rsid w:val="00F52F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41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41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2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21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8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B335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2022-11-08T16:45:00Z</cp:lastPrinted>
  <dcterms:created xsi:type="dcterms:W3CDTF">2022-11-16T12:26:00Z</dcterms:created>
  <dcterms:modified xsi:type="dcterms:W3CDTF">2022-11-16T16:22:00Z</dcterms:modified>
</cp:coreProperties>
</file>