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A" w:rsidRDefault="00492BFA" w:rsidP="00FB4F3E">
      <w:pPr>
        <w:spacing w:before="240" w:line="360" w:lineRule="auto"/>
        <w:ind w:left="-284"/>
        <w:jc w:val="center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>
        <w:rPr>
          <w:rFonts w:ascii="Verdana" w:hAnsi="Verdana" w:cs="Arial"/>
          <w:b/>
        </w:rPr>
        <w:t>19</w:t>
      </w:r>
      <w:r w:rsidR="00FB4F3E">
        <w:rPr>
          <w:rFonts w:ascii="Verdana" w:hAnsi="Verdana" w:cs="Arial"/>
          <w:b/>
        </w:rPr>
        <w:t>80</w:t>
      </w:r>
      <w:bookmarkStart w:id="0" w:name="_GoBack"/>
      <w:bookmarkEnd w:id="0"/>
      <w:r w:rsidR="00A9751A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>
        <w:rPr>
          <w:rFonts w:ascii="Verdana" w:hAnsi="Verdana" w:cs="Arial"/>
          <w:b/>
        </w:rPr>
        <w:t>0</w:t>
      </w:r>
      <w:r w:rsidR="00F776A4">
        <w:rPr>
          <w:rFonts w:ascii="Verdana" w:hAnsi="Verdana" w:cs="Arial"/>
          <w:b/>
        </w:rPr>
        <w:t>2</w:t>
      </w:r>
      <w:r w:rsidRPr="009950DE">
        <w:rPr>
          <w:rFonts w:ascii="Verdana" w:hAnsi="Verdana" w:cs="Arial"/>
          <w:b/>
        </w:rPr>
        <w:t xml:space="preserve"> DE </w:t>
      </w:r>
      <w:r w:rsidR="000E542B">
        <w:rPr>
          <w:rFonts w:ascii="Verdana" w:hAnsi="Verdana" w:cs="Arial"/>
          <w:b/>
        </w:rPr>
        <w:t>DEZEMBRO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2021</w:t>
      </w:r>
      <w:r w:rsidRPr="009950DE">
        <w:rPr>
          <w:rFonts w:ascii="Verdana" w:hAnsi="Verdana" w:cs="Arial"/>
          <w:b/>
        </w:rPr>
        <w:t>.</w:t>
      </w:r>
    </w:p>
    <w:p w:rsidR="00492BFA" w:rsidRDefault="000F4A5A" w:rsidP="00FB4F3E">
      <w:pPr>
        <w:autoSpaceDE w:val="0"/>
        <w:autoSpaceDN w:val="0"/>
        <w:adjustRightInd w:val="0"/>
        <w:spacing w:before="240" w:line="360" w:lineRule="auto"/>
        <w:ind w:left="-284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:rsidR="00492BFA" w:rsidRPr="009950DE" w:rsidRDefault="00492BFA" w:rsidP="00FB4F3E">
      <w:pPr>
        <w:spacing w:before="240" w:line="360" w:lineRule="auto"/>
        <w:ind w:left="-284"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contida na Lei Municipal nº 2562/2021 de 02 de dezembro de 2021</w:t>
      </w:r>
      <w:r w:rsidRPr="009950DE">
        <w:rPr>
          <w:rFonts w:ascii="Verdana" w:hAnsi="Verdana"/>
          <w:bCs/>
        </w:rPr>
        <w:t>:</w:t>
      </w:r>
    </w:p>
    <w:p w:rsidR="00492BFA" w:rsidRPr="009950DE" w:rsidRDefault="00492BFA" w:rsidP="00FB4F3E">
      <w:pPr>
        <w:spacing w:before="240" w:after="240" w:line="360" w:lineRule="auto"/>
        <w:ind w:left="-284" w:firstLine="141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:rsidR="00F464ED" w:rsidRPr="00EE71B0" w:rsidRDefault="00492BFA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 xml:space="preserve">o Poder Executivo Municipal autorizado a abrir no Orçamento Geral da Prefeitura Municipal de Major Vieira – Estado de Santa Catarina,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 xml:space="preserve">R$ </w:t>
      </w:r>
      <w:r w:rsidR="008C0CEB">
        <w:rPr>
          <w:rFonts w:ascii="Verdana" w:hAnsi="Verdana" w:cs="Arial"/>
          <w:b/>
          <w:bCs/>
        </w:rPr>
        <w:t>160.000,00</w:t>
      </w:r>
      <w:r w:rsidR="00F464ED" w:rsidRPr="00EE43AB">
        <w:rPr>
          <w:rFonts w:ascii="Verdana" w:hAnsi="Verdana" w:cs="Arial"/>
          <w:b/>
          <w:bCs/>
        </w:rPr>
        <w:t xml:space="preserve"> (</w:t>
      </w:r>
      <w:r w:rsidR="008C0CEB">
        <w:rPr>
          <w:rFonts w:ascii="Verdana" w:hAnsi="Verdana" w:cs="Arial"/>
          <w:b/>
          <w:bCs/>
        </w:rPr>
        <w:t>cento e sessenta mil reais</w:t>
      </w:r>
      <w:r w:rsidR="00F464ED" w:rsidRPr="00EE43AB">
        <w:rPr>
          <w:rFonts w:ascii="Verdana" w:hAnsi="Verdana" w:cs="Arial"/>
          <w:b/>
          <w:bCs/>
        </w:rPr>
        <w:t>)</w:t>
      </w:r>
      <w:r w:rsidR="00F464ED" w:rsidRPr="00EE71B0">
        <w:rPr>
          <w:rFonts w:ascii="Verdana" w:hAnsi="Verdana" w:cs="Arial"/>
        </w:rPr>
        <w:t xml:space="preserve"> com a seguinte classificação institucional, funcional e programática:</w:t>
      </w:r>
    </w:p>
    <w:p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2140"/>
        <w:gridCol w:w="1660"/>
        <w:gridCol w:w="3855"/>
        <w:gridCol w:w="1701"/>
      </w:tblGrid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ÓRGÃO</w:t>
            </w:r>
          </w:p>
        </w:tc>
        <w:tc>
          <w:tcPr>
            <w:tcW w:w="166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03.00</w:t>
            </w:r>
          </w:p>
        </w:tc>
        <w:tc>
          <w:tcPr>
            <w:tcW w:w="3855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sz w:val="18"/>
                <w:szCs w:val="18"/>
              </w:rPr>
              <w:t>Secretaria Municipal de Administração e Planejamento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Unidade Orçamentária</w:t>
            </w:r>
          </w:p>
        </w:tc>
        <w:tc>
          <w:tcPr>
            <w:tcW w:w="166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03.01</w:t>
            </w:r>
          </w:p>
        </w:tc>
        <w:tc>
          <w:tcPr>
            <w:tcW w:w="3855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sz w:val="18"/>
                <w:szCs w:val="18"/>
              </w:rPr>
              <w:t>Secretaria Municipal de Administração e Planejamento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04.122.0003.2.003</w:t>
            </w:r>
          </w:p>
        </w:tc>
        <w:tc>
          <w:tcPr>
            <w:tcW w:w="166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55" w:type="dxa"/>
          </w:tcPr>
          <w:p w:rsidR="008C0CEB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Manutenção da Secretaria Municipal de Administração, Finanças e Planejamento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Dotação (13)</w:t>
            </w:r>
          </w:p>
        </w:tc>
        <w:tc>
          <w:tcPr>
            <w:tcW w:w="1660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3.3.90.00.0500</w:t>
            </w:r>
          </w:p>
        </w:tc>
        <w:tc>
          <w:tcPr>
            <w:tcW w:w="3855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R$ 180.000,00</w:t>
            </w:r>
          </w:p>
        </w:tc>
      </w:tr>
      <w:tr w:rsidR="00FB4F3E" w:rsidTr="00FB4F3E">
        <w:tc>
          <w:tcPr>
            <w:tcW w:w="7655" w:type="dxa"/>
            <w:gridSpan w:val="3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701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R$ 180.000,00</w:t>
            </w:r>
          </w:p>
        </w:tc>
      </w:tr>
    </w:tbl>
    <w:p w:rsidR="008C0CEB" w:rsidRDefault="008C0CEB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p w:rsidR="00EE43AB" w:rsidRDefault="00EE43AB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 w:rsidR="00095E85">
        <w:rPr>
          <w:rFonts w:ascii="Verdana" w:hAnsi="Verdana" w:cs="Arial"/>
        </w:rPr>
        <w:t>art. 1º</w:t>
      </w:r>
      <w:r w:rsidRPr="00EE71B0">
        <w:rPr>
          <w:rFonts w:ascii="Verdana" w:hAnsi="Verdana" w:cs="Arial"/>
        </w:rPr>
        <w:t xml:space="preserve">, será utilizado o </w:t>
      </w:r>
      <w:r w:rsidRPr="00FB4F3E">
        <w:rPr>
          <w:rFonts w:ascii="Verdana" w:hAnsi="Verdana" w:cs="Arial"/>
        </w:rPr>
        <w:t xml:space="preserve">recurso: </w:t>
      </w:r>
      <w:r w:rsidR="00FB4F3E" w:rsidRPr="00FB4F3E">
        <w:rPr>
          <w:rFonts w:ascii="Verdana" w:hAnsi="Verdana" w:cs="Arial"/>
          <w:bCs/>
        </w:rPr>
        <w:t>3.3.90.00.0500</w:t>
      </w:r>
      <w:r w:rsidR="00FB4F3E" w:rsidRPr="00FB4F3E">
        <w:rPr>
          <w:rFonts w:ascii="Verdana" w:hAnsi="Verdana" w:cs="Arial"/>
          <w:bCs/>
        </w:rPr>
        <w:t xml:space="preserve"> </w:t>
      </w:r>
      <w:r w:rsidRPr="00FB4F3E">
        <w:rPr>
          <w:rFonts w:ascii="Verdana" w:hAnsi="Verdana" w:cs="Arial"/>
        </w:rPr>
        <w:t xml:space="preserve">- </w:t>
      </w:r>
      <w:r w:rsidR="00FB4F3E" w:rsidRPr="00FB4F3E">
        <w:rPr>
          <w:rFonts w:ascii="Verdana" w:hAnsi="Verdana" w:cs="Arial"/>
          <w:bCs/>
        </w:rPr>
        <w:t>Aplicações Diretas</w:t>
      </w:r>
      <w:r w:rsidRPr="00FB4F3E">
        <w:rPr>
          <w:rFonts w:ascii="Verdana" w:hAnsi="Verdana" w:cs="Arial"/>
        </w:rPr>
        <w:t>.</w:t>
      </w:r>
    </w:p>
    <w:p w:rsidR="00FB4F3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:rsidR="00492BFA" w:rsidRPr="009950D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 xml:space="preserve">Major Vieira (SC), </w:t>
      </w:r>
      <w:r w:rsidR="00EE43AB">
        <w:rPr>
          <w:rFonts w:ascii="Verdana" w:hAnsi="Verdana" w:cs="Arial"/>
        </w:rPr>
        <w:t>2</w:t>
      </w:r>
      <w:r w:rsidR="000E542B">
        <w:rPr>
          <w:rFonts w:ascii="Verdana" w:hAnsi="Verdana" w:cs="Arial"/>
        </w:rPr>
        <w:t xml:space="preserve"> de dezembro de 2021</w:t>
      </w:r>
      <w:r w:rsidRPr="009950DE">
        <w:rPr>
          <w:rFonts w:ascii="Verdana" w:hAnsi="Verdana" w:cs="Arial"/>
        </w:rPr>
        <w:t>.</w:t>
      </w:r>
    </w:p>
    <w:p w:rsidR="00EE43AB" w:rsidRDefault="00EE43AB" w:rsidP="00FB4F3E">
      <w:pPr>
        <w:tabs>
          <w:tab w:val="right" w:pos="8504"/>
        </w:tabs>
        <w:spacing w:before="240" w:line="360" w:lineRule="auto"/>
        <w:ind w:left="-284"/>
        <w:jc w:val="center"/>
        <w:rPr>
          <w:rFonts w:ascii="Verdana" w:hAnsi="Verdana" w:cs="Arial"/>
          <w:b/>
        </w:rPr>
      </w:pPr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sectPr w:rsidR="00492BFA" w:rsidRPr="009950DE" w:rsidSect="00FB4F3E">
      <w:headerReference w:type="default" r:id="rId7"/>
      <w:footerReference w:type="default" r:id="rId8"/>
      <w:pgSz w:w="11906" w:h="16838"/>
      <w:pgMar w:top="2127" w:right="99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B6" w:rsidRDefault="00A933B6">
      <w:r>
        <w:separator/>
      </w:r>
    </w:p>
  </w:endnote>
  <w:endnote w:type="continuationSeparator" w:id="0">
    <w:p w:rsidR="00A933B6" w:rsidRDefault="00A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</w:p>
  <w:p w:rsidR="00362072" w:rsidRDefault="00A933B6" w:rsidP="00362072">
    <w:pPr>
      <w:pStyle w:val="Rodap"/>
      <w:rPr>
        <w:color w:val="00FF00"/>
      </w:rPr>
    </w:pPr>
  </w:p>
  <w:p w:rsidR="00362072" w:rsidRDefault="00A933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B6" w:rsidRDefault="00A933B6">
      <w:r>
        <w:separator/>
      </w:r>
    </w:p>
  </w:footnote>
  <w:footnote w:type="continuationSeparator" w:id="0">
    <w:p w:rsidR="00A933B6" w:rsidRDefault="00A9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.75pt" o:ole="" fillcolor="window">
                <v:imagedata r:id="rId1" o:title=""/>
              </v:shape>
              <o:OLEObject Type="Embed" ProgID="PBrush" ShapeID="_x0000_i1025" DrawAspect="Content" ObjectID="_1699948701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A933B6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A933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A"/>
    <w:rsid w:val="00095E85"/>
    <w:rsid w:val="000E542B"/>
    <w:rsid w:val="000F4A5A"/>
    <w:rsid w:val="001B3CD5"/>
    <w:rsid w:val="00457C39"/>
    <w:rsid w:val="00492BFA"/>
    <w:rsid w:val="005E6FA0"/>
    <w:rsid w:val="00641F47"/>
    <w:rsid w:val="007074C6"/>
    <w:rsid w:val="007976B9"/>
    <w:rsid w:val="008A15E6"/>
    <w:rsid w:val="008C0CEB"/>
    <w:rsid w:val="00A933B6"/>
    <w:rsid w:val="00A9751A"/>
    <w:rsid w:val="00BF5DD6"/>
    <w:rsid w:val="00E75196"/>
    <w:rsid w:val="00EA383D"/>
    <w:rsid w:val="00EE43AB"/>
    <w:rsid w:val="00F464ED"/>
    <w:rsid w:val="00F776A4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ABFF-FBB1-441B-946F-D275049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Conta da Microsoft</cp:lastModifiedBy>
  <cp:revision>2</cp:revision>
  <cp:lastPrinted>2021-12-02T13:53:00Z</cp:lastPrinted>
  <dcterms:created xsi:type="dcterms:W3CDTF">2021-12-02T14:12:00Z</dcterms:created>
  <dcterms:modified xsi:type="dcterms:W3CDTF">2021-12-02T14:12:00Z</dcterms:modified>
</cp:coreProperties>
</file>