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094379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do Idoso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B3B74" w:rsidRPr="00094379" w:rsidRDefault="00094379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3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Carteira do Idoso é o instrumento de comprovação para que o idoso tenha acesso gratuito ou desconto de, no mínimo, 50% no valor das passagens interestaduais, de acordo com o Estatuto do Idoso (Lei nº 10.741/03).</w:t>
            </w:r>
            <w:r w:rsidRPr="00094379">
              <w:rPr>
                <w:rFonts w:ascii="Arial" w:hAnsi="Arial" w:cs="Arial"/>
                <w:sz w:val="24"/>
                <w:szCs w:val="24"/>
              </w:rPr>
              <w:br/>
            </w:r>
            <w:r w:rsidRPr="000943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Além do Número de Identificação Social – NIS, a carteira do Idoso traz informações de identificação do idoso e do município em que ele mora e a foto.</w:t>
            </w:r>
          </w:p>
        </w:tc>
      </w:tr>
      <w:tr w:rsidR="009B56D2" w:rsidRPr="004D67E5" w:rsidTr="00DB3DB3">
        <w:tc>
          <w:tcPr>
            <w:tcW w:w="2694" w:type="dxa"/>
          </w:tcPr>
          <w:p w:rsidR="009B56D2" w:rsidRPr="004D67E5" w:rsidRDefault="00094379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7796" w:type="dxa"/>
          </w:tcPr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Carteira do Idoso é fornecida somente para idosos com mais de 60 anos que não possuem meios de comprovação de renda e que recebam até dois salários mínimos.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idosos que possuem meios de comprovação de renda não necessitam da Carteira do Idoso.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comprovação pode ser feita por meio dos seguintes documentos: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•    Contracheque de pagamento;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•    Carnê de contribuição para a Previdência;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•    Extrato de pagamento de benefício ou declaração do INSS; e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•    Carteira de Trabalho com anotações atualizadas.</w:t>
            </w:r>
          </w:p>
          <w:p w:rsidR="009B56D2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solicitar o Bilhete de Viagem do Idoso ou o bilhete com desconto, basta comparecer ao guichê das empresas de transporte portando este comprovante e um documento de identidade com foto. A solicitação deverá ocorrer com antecedência que varia de três a doze horas do horário de partida do veículo, conforme a distância a ser percorrida.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A71682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dosos com mais de 60 anos que não possuem meios de comprovação de renda e que recebam até dois salários mínimos.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lastRenderedPageBreak/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80C53" w:rsidRPr="004D67E5" w:rsidRDefault="00D80C5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ETAPA 1:</w:t>
            </w:r>
          </w:p>
          <w:p w:rsid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 emitir a carteira, você deve procurar o Centro de Referên</w:t>
            </w:r>
            <w:r w:rsidR="00904B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cia de Assistência Social.</w:t>
            </w:r>
          </w:p>
          <w:p w:rsid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nscrever-se no Cadastro Único para programas Sociais do Governo Federal, caso ainda não esteja inscrito. </w:t>
            </w:r>
          </w:p>
          <w:p w:rsid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Ao inscrever-se no Cadastro Único, você receberá o Número de Identificação Social (NIS). Com esse número, o CRAS poderá solicitar a Carteira no sistema. Caso o idoso já tenha seus dados no Cadastro Único, o CRAS irá verificar o NIS existente e solicitar a carteirinha a partir dele, também no sistema.</w:t>
            </w: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94379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ETAPA 2:</w:t>
            </w:r>
          </w:p>
          <w:p w:rsidR="00101298" w:rsidRPr="00094379" w:rsidRDefault="00094379" w:rsidP="00094379">
            <w:pPr>
              <w:shd w:val="clear" w:color="auto" w:fill="FFFFFF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Carteira do Idoso poderá ser emitida após 90 (noventa) dias, a contar da data de cadastramento e ou atualização cadastral no Cadastro Único. Enquanto a Carteira do Idoso não é emitida, 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CRAS</w:t>
            </w:r>
            <w:r w:rsidRPr="0009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poderá fornecer uma Declaração Provisória com prazo de validade de até 180 (cento e oitenta) dias.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Serviço Relacionado</w:t>
            </w:r>
          </w:p>
        </w:tc>
        <w:tc>
          <w:tcPr>
            <w:tcW w:w="7796" w:type="dxa"/>
          </w:tcPr>
          <w:p w:rsidR="00521776" w:rsidRPr="00521776" w:rsidRDefault="00094379" w:rsidP="004F7CD4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Cadastro Único</w:t>
            </w:r>
            <w:r w:rsidR="0052177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D67E5">
              <w:rPr>
                <w:rFonts w:ascii="Arial" w:hAnsi="Arial" w:cs="Arial"/>
                <w:sz w:val="24"/>
                <w:szCs w:val="24"/>
              </w:rPr>
              <w:t>Documentos pessoais de todas as pessoas que residem na casa.</w:t>
            </w:r>
            <w:bookmarkEnd w:id="0"/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Outras Exigências</w:t>
            </w:r>
          </w:p>
        </w:tc>
        <w:tc>
          <w:tcPr>
            <w:tcW w:w="7796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Cadastrar-se junto ao Setor do Cadastro Único no Centro de Referência de Assistência Social – CRAS.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64"/>
        <w:gridCol w:w="8126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4D67E5">
        <w:tc>
          <w:tcPr>
            <w:tcW w:w="2364" w:type="dxa"/>
          </w:tcPr>
          <w:p w:rsidR="00193CB3" w:rsidRPr="004D67E5" w:rsidRDefault="00094379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Estatuto do Idoso</w:t>
            </w:r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094379" w:rsidRDefault="00094379" w:rsidP="00094379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09437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http://www.planalto.gov.br/ccivil_03/leis/2003/l10.741.htm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74"/>
    <w:rsid w:val="00006082"/>
    <w:rsid w:val="00084B10"/>
    <w:rsid w:val="00094379"/>
    <w:rsid w:val="00101298"/>
    <w:rsid w:val="00193CB3"/>
    <w:rsid w:val="001D744F"/>
    <w:rsid w:val="0043162D"/>
    <w:rsid w:val="004C4C19"/>
    <w:rsid w:val="004D67E5"/>
    <w:rsid w:val="004F7CD4"/>
    <w:rsid w:val="00521776"/>
    <w:rsid w:val="005A7765"/>
    <w:rsid w:val="006264EF"/>
    <w:rsid w:val="00700925"/>
    <w:rsid w:val="00730B85"/>
    <w:rsid w:val="00870D47"/>
    <w:rsid w:val="008765C6"/>
    <w:rsid w:val="00904B2E"/>
    <w:rsid w:val="009B56D2"/>
    <w:rsid w:val="00A71682"/>
    <w:rsid w:val="00AB3B74"/>
    <w:rsid w:val="00AD46DF"/>
    <w:rsid w:val="00AE74EE"/>
    <w:rsid w:val="00D80C53"/>
    <w:rsid w:val="00DB1580"/>
    <w:rsid w:val="00DB3DB3"/>
    <w:rsid w:val="00E72C25"/>
    <w:rsid w:val="00E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94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94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2003/l10.7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Usuario</cp:lastModifiedBy>
  <cp:revision>30</cp:revision>
  <dcterms:created xsi:type="dcterms:W3CDTF">2019-06-11T19:13:00Z</dcterms:created>
  <dcterms:modified xsi:type="dcterms:W3CDTF">2019-06-14T17:10:00Z</dcterms:modified>
</cp:coreProperties>
</file>