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8505" w:type="dxa"/>
        <w:tblBorders>
          <w:bottom w:val="single" w:sz="4" w:space="0" w:color="auto"/>
        </w:tblBorders>
        <w:tblLayout w:type="fixed"/>
        <w:tblCellMar>
          <w:left w:w="70" w:type="dxa"/>
          <w:right w:w="70" w:type="dxa"/>
        </w:tblCellMar>
        <w:tblLook w:val="0000" w:firstRow="0" w:lastRow="0" w:firstColumn="0" w:lastColumn="0" w:noHBand="0" w:noVBand="0"/>
      </w:tblPr>
      <w:tblGrid>
        <w:gridCol w:w="749"/>
        <w:gridCol w:w="7756"/>
      </w:tblGrid>
      <w:tr w:rsidR="00165181" w:rsidRPr="00A162C9" w:rsidTr="0005260B">
        <w:trPr>
          <w:trHeight w:val="1272"/>
        </w:trPr>
        <w:tc>
          <w:tcPr>
            <w:tcW w:w="749" w:type="dxa"/>
            <w:tcBorders>
              <w:top w:val="nil"/>
              <w:left w:val="nil"/>
              <w:bottom w:val="nil"/>
              <w:right w:val="nil"/>
            </w:tcBorders>
          </w:tcPr>
          <w:p w:rsidR="00165181" w:rsidRPr="00A162C9" w:rsidRDefault="00664E6D" w:rsidP="00C639F6">
            <w:pPr>
              <w:ind w:left="-70" w:right="-353"/>
              <w:jc w:val="both"/>
              <w:rPr>
                <w:rFonts w:ascii="Arial" w:hAnsi="Arial" w:cs="Arial"/>
              </w:rPr>
            </w:pPr>
            <w:bookmarkStart w:id="0" w:name="OLE_LINK3"/>
            <w:bookmarkStart w:id="1" w:name="OLE_LINK2"/>
            <w:bookmarkStart w:id="2" w:name="OLE_LINK1"/>
            <w:r w:rsidRPr="00A162C9">
              <w:rPr>
                <w:rFonts w:ascii="Arial" w:hAnsi="Arial" w:cs="Arial"/>
                <w:noProof/>
                <w:color w:val="0000FF"/>
              </w:rPr>
              <w:drawing>
                <wp:anchor distT="0" distB="0" distL="114300" distR="114300" simplePos="0" relativeHeight="251660288" behindDoc="1" locked="0" layoutInCell="1" allowOverlap="1" wp14:anchorId="0C15F6E0" wp14:editId="41ACAF70">
                  <wp:simplePos x="0" y="0"/>
                  <wp:positionH relativeFrom="column">
                    <wp:posOffset>-422275</wp:posOffset>
                  </wp:positionH>
                  <wp:positionV relativeFrom="paragraph">
                    <wp:posOffset>-55880</wp:posOffset>
                  </wp:positionV>
                  <wp:extent cx="815340" cy="815340"/>
                  <wp:effectExtent l="0" t="0" r="3810" b="3810"/>
                  <wp:wrapNone/>
                  <wp:docPr id="3" name="irc_mi" descr="Resultado de imagem para LARAN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LARANJ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56" w:type="dxa"/>
            <w:tcBorders>
              <w:top w:val="nil"/>
              <w:left w:val="nil"/>
              <w:bottom w:val="nil"/>
              <w:right w:val="nil"/>
            </w:tcBorders>
            <w:shd w:val="pct10" w:color="auto" w:fill="FFFFFF"/>
          </w:tcPr>
          <w:p w:rsidR="00165181" w:rsidRPr="00A162C9" w:rsidRDefault="00165181" w:rsidP="00C639F6">
            <w:pPr>
              <w:pStyle w:val="Ttulo2"/>
              <w:rPr>
                <w:sz w:val="16"/>
                <w:szCs w:val="16"/>
              </w:rPr>
            </w:pPr>
          </w:p>
          <w:p w:rsidR="00165181" w:rsidRPr="00A162C9" w:rsidRDefault="00165181" w:rsidP="00C639F6">
            <w:pPr>
              <w:pStyle w:val="Ttulo2"/>
              <w:jc w:val="center"/>
              <w:rPr>
                <w:b w:val="0"/>
                <w:sz w:val="14"/>
                <w:szCs w:val="14"/>
              </w:rPr>
            </w:pPr>
            <w:r w:rsidRPr="00A162C9">
              <w:rPr>
                <w:b w:val="0"/>
                <w:sz w:val="14"/>
                <w:szCs w:val="14"/>
              </w:rPr>
              <w:t>ESTADO DE SANTA CATARINA</w:t>
            </w:r>
          </w:p>
          <w:p w:rsidR="00165181" w:rsidRPr="00A162C9" w:rsidRDefault="00165181" w:rsidP="00C639F6">
            <w:pPr>
              <w:ind w:right="141" w:hanging="70"/>
              <w:jc w:val="center"/>
              <w:rPr>
                <w:rFonts w:ascii="Arial" w:hAnsi="Arial" w:cs="Arial"/>
                <w:b/>
                <w:bCs/>
                <w:sz w:val="20"/>
                <w:szCs w:val="20"/>
              </w:rPr>
            </w:pPr>
            <w:r w:rsidRPr="00A162C9">
              <w:rPr>
                <w:rFonts w:ascii="Arial" w:hAnsi="Arial" w:cs="Arial"/>
                <w:b/>
                <w:bCs/>
                <w:sz w:val="20"/>
                <w:szCs w:val="20"/>
              </w:rPr>
              <w:t>PREFEITURA MUNICIPAL DE MAJOR VIEIRA</w:t>
            </w:r>
          </w:p>
          <w:p w:rsidR="00165181" w:rsidRPr="00A162C9" w:rsidRDefault="00165181" w:rsidP="00C639F6">
            <w:pPr>
              <w:ind w:right="141" w:hanging="70"/>
              <w:jc w:val="center"/>
              <w:rPr>
                <w:rFonts w:ascii="Arial" w:hAnsi="Arial" w:cs="Arial"/>
                <w:bCs/>
                <w:sz w:val="14"/>
                <w:szCs w:val="14"/>
              </w:rPr>
            </w:pPr>
            <w:r w:rsidRPr="00A162C9">
              <w:rPr>
                <w:rFonts w:ascii="Arial" w:hAnsi="Arial" w:cs="Arial"/>
                <w:bCs/>
                <w:sz w:val="14"/>
                <w:szCs w:val="14"/>
              </w:rPr>
              <w:t>CNPJ/MF 83.102.392/0001-27</w:t>
            </w:r>
          </w:p>
          <w:p w:rsidR="00165181" w:rsidRPr="00A162C9" w:rsidRDefault="00165181" w:rsidP="00C639F6">
            <w:pPr>
              <w:ind w:right="141" w:hanging="70"/>
              <w:jc w:val="center"/>
              <w:rPr>
                <w:rFonts w:ascii="Arial" w:hAnsi="Arial" w:cs="Arial"/>
                <w:bCs/>
                <w:sz w:val="14"/>
                <w:szCs w:val="14"/>
              </w:rPr>
            </w:pPr>
            <w:r w:rsidRPr="00A162C9">
              <w:rPr>
                <w:rFonts w:ascii="Arial" w:hAnsi="Arial" w:cs="Arial"/>
                <w:bCs/>
                <w:sz w:val="14"/>
                <w:szCs w:val="14"/>
              </w:rPr>
              <w:t>Trav. Otacílio Florentino de Souza, 210</w:t>
            </w:r>
          </w:p>
          <w:p w:rsidR="009D7955" w:rsidRPr="00A162C9" w:rsidRDefault="009D7955" w:rsidP="00C639F6">
            <w:pPr>
              <w:jc w:val="center"/>
              <w:outlineLvl w:val="0"/>
              <w:rPr>
                <w:rFonts w:ascii="Arial" w:hAnsi="Arial" w:cs="Arial"/>
                <w:bCs/>
              </w:rPr>
            </w:pPr>
            <w:r w:rsidRPr="00A162C9">
              <w:rPr>
                <w:rFonts w:ascii="Arial" w:hAnsi="Arial" w:cs="Arial"/>
                <w:b/>
                <w:i/>
                <w:sz w:val="30"/>
                <w:szCs w:val="30"/>
              </w:rPr>
              <w:t>SETOR DE ALIMENTAÇÃO ESCOLAR</w:t>
            </w:r>
          </w:p>
        </w:tc>
      </w:tr>
    </w:tbl>
    <w:bookmarkEnd w:id="0"/>
    <w:p w:rsidR="00676C13" w:rsidRPr="00FC6BFE" w:rsidRDefault="00C639F6" w:rsidP="00FC6BFE">
      <w:pPr>
        <w:spacing w:line="480" w:lineRule="auto"/>
        <w:jc w:val="both"/>
        <w:rPr>
          <w:rFonts w:ascii="Arial" w:hAnsi="Arial" w:cs="Arial"/>
          <w:sz w:val="18"/>
          <w:szCs w:val="18"/>
        </w:rPr>
      </w:pPr>
      <w:r w:rsidRPr="00A162C9">
        <w:rPr>
          <w:rFonts w:ascii="Arial" w:hAnsi="Arial" w:cs="Arial"/>
          <w:noProof/>
          <w:color w:val="0000FF"/>
        </w:rPr>
        <w:drawing>
          <wp:anchor distT="0" distB="0" distL="114300" distR="114300" simplePos="0" relativeHeight="251659264" behindDoc="1" locked="0" layoutInCell="1" allowOverlap="1" wp14:anchorId="18D34125" wp14:editId="7B76D9AA">
            <wp:simplePos x="0" y="0"/>
            <wp:positionH relativeFrom="column">
              <wp:posOffset>5349240</wp:posOffset>
            </wp:positionH>
            <wp:positionV relativeFrom="paragraph">
              <wp:posOffset>-232410</wp:posOffset>
            </wp:positionV>
            <wp:extent cx="1120140" cy="1113155"/>
            <wp:effectExtent l="0" t="0" r="3810" b="0"/>
            <wp:wrapNone/>
            <wp:docPr id="2" name="irc_mi" descr="Resultado de imagem para MAÇÃ">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m para MAÇÃ">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014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62C9">
        <w:rPr>
          <w:rFonts w:ascii="Arial" w:hAnsi="Arial" w:cs="Arial"/>
          <w:noProof/>
          <w:color w:val="0000FF"/>
        </w:rPr>
        <w:br w:type="textWrapping" w:clear="all"/>
      </w:r>
    </w:p>
    <w:p w:rsidR="00A162C9" w:rsidRPr="00FC6BFE" w:rsidRDefault="00A162C9" w:rsidP="00FC6BFE">
      <w:pPr>
        <w:spacing w:line="480" w:lineRule="auto"/>
        <w:jc w:val="both"/>
        <w:rPr>
          <w:rFonts w:ascii="Arial" w:hAnsi="Arial" w:cs="Arial"/>
        </w:rPr>
      </w:pPr>
    </w:p>
    <w:p w:rsidR="00676C13" w:rsidRPr="00901B40" w:rsidRDefault="00C12533" w:rsidP="00FC6BFE">
      <w:pPr>
        <w:spacing w:line="480" w:lineRule="auto"/>
        <w:jc w:val="both"/>
        <w:rPr>
          <w:rFonts w:ascii="Arial" w:hAnsi="Arial" w:cs="Arial"/>
          <w:b/>
          <w:i/>
        </w:rPr>
      </w:pPr>
      <w:r w:rsidRPr="00901B40">
        <w:rPr>
          <w:rFonts w:ascii="Arial" w:hAnsi="Arial" w:cs="Arial"/>
          <w:b/>
          <w:i/>
        </w:rPr>
        <w:t>MAJOR VIEIRA REALIZA A SEGUNDA ENTREGA DE KITS DA ALIMENTACAO ESCOLAR</w:t>
      </w:r>
    </w:p>
    <w:p w:rsidR="00676C13" w:rsidRPr="00FC6BFE" w:rsidRDefault="00676C13" w:rsidP="00FC6BFE">
      <w:pPr>
        <w:spacing w:line="480" w:lineRule="auto"/>
        <w:jc w:val="both"/>
        <w:rPr>
          <w:rFonts w:ascii="Arial" w:hAnsi="Arial" w:cs="Arial"/>
        </w:rPr>
      </w:pPr>
    </w:p>
    <w:p w:rsidR="00C12533" w:rsidRPr="00901B40" w:rsidRDefault="00C12533" w:rsidP="00FC6BFE">
      <w:pPr>
        <w:spacing w:line="480" w:lineRule="auto"/>
        <w:jc w:val="both"/>
        <w:rPr>
          <w:rFonts w:ascii="Arial" w:hAnsi="Arial" w:cs="Arial"/>
          <w:color w:val="000000" w:themeColor="text1"/>
        </w:rPr>
      </w:pPr>
      <w:r w:rsidRPr="00901B40">
        <w:rPr>
          <w:rFonts w:ascii="Arial" w:hAnsi="Arial" w:cs="Arial"/>
          <w:color w:val="000000" w:themeColor="text1"/>
        </w:rPr>
        <w:t xml:space="preserve">Nem mesmo a chuva foi empecilho para colocar em prática a realização do cronograma </w:t>
      </w:r>
      <w:r w:rsidR="004C0F64" w:rsidRPr="00901B40">
        <w:rPr>
          <w:rFonts w:ascii="Arial" w:hAnsi="Arial" w:cs="Arial"/>
          <w:color w:val="000000" w:themeColor="text1"/>
        </w:rPr>
        <w:t>desenvolvido pela Secretaria de Educacão para a</w:t>
      </w:r>
      <w:r w:rsidRPr="00901B40">
        <w:rPr>
          <w:rFonts w:ascii="Arial" w:hAnsi="Arial" w:cs="Arial"/>
          <w:color w:val="000000" w:themeColor="text1"/>
        </w:rPr>
        <w:t xml:space="preserve"> entrega dos kits de alimentos às famílias dos alunos da rede municipal de ensino de Major Vieira.</w:t>
      </w:r>
    </w:p>
    <w:p w:rsidR="00C12533" w:rsidRPr="00901B40" w:rsidRDefault="00C12533" w:rsidP="00FC6BFE">
      <w:pPr>
        <w:spacing w:line="480" w:lineRule="auto"/>
        <w:jc w:val="both"/>
        <w:rPr>
          <w:rFonts w:ascii="Arial" w:hAnsi="Arial" w:cs="Arial"/>
          <w:color w:val="000000" w:themeColor="text1"/>
        </w:rPr>
      </w:pPr>
    </w:p>
    <w:p w:rsidR="0073776A" w:rsidRPr="00901B40" w:rsidRDefault="00C12533" w:rsidP="00FC6BFE">
      <w:pPr>
        <w:spacing w:line="480" w:lineRule="auto"/>
        <w:jc w:val="both"/>
        <w:rPr>
          <w:rFonts w:ascii="Arial" w:hAnsi="Arial" w:cs="Arial"/>
          <w:color w:val="000000" w:themeColor="text1"/>
        </w:rPr>
      </w:pPr>
      <w:r w:rsidRPr="00901B40">
        <w:rPr>
          <w:rFonts w:ascii="Arial" w:hAnsi="Arial" w:cs="Arial"/>
          <w:color w:val="000000" w:themeColor="text1"/>
        </w:rPr>
        <w:t xml:space="preserve">Os kits foram entregues nesta sexta-feira dia 22 de maio e abrangeram as famílias de 100 alunos através dos critérios definidos pela </w:t>
      </w:r>
      <w:r w:rsidR="00D031DA" w:rsidRPr="00901B40">
        <w:rPr>
          <w:rFonts w:ascii="Arial" w:hAnsi="Arial" w:cs="Arial"/>
          <w:color w:val="000000" w:themeColor="text1"/>
        </w:rPr>
        <w:t xml:space="preserve">CIAE </w:t>
      </w:r>
      <w:r w:rsidR="00424C07" w:rsidRPr="00901B40">
        <w:rPr>
          <w:rFonts w:ascii="Arial" w:hAnsi="Arial" w:cs="Arial"/>
          <w:color w:val="000000" w:themeColor="text1"/>
        </w:rPr>
        <w:t xml:space="preserve">(Comissão Intersetorial de Alimentacão Escolar) </w:t>
      </w:r>
      <w:r w:rsidR="00D031DA" w:rsidRPr="00901B40">
        <w:rPr>
          <w:rFonts w:ascii="Arial" w:hAnsi="Arial" w:cs="Arial"/>
          <w:color w:val="000000" w:themeColor="text1"/>
        </w:rPr>
        <w:t>e pelo CA</w:t>
      </w:r>
      <w:r w:rsidR="00424C07" w:rsidRPr="00901B40">
        <w:rPr>
          <w:rFonts w:ascii="Arial" w:hAnsi="Arial" w:cs="Arial"/>
          <w:color w:val="000000" w:themeColor="text1"/>
        </w:rPr>
        <w:t>E (Conselho de Alimentacã</w:t>
      </w:r>
      <w:r w:rsidR="00D031DA" w:rsidRPr="00901B40">
        <w:rPr>
          <w:rFonts w:ascii="Arial" w:hAnsi="Arial" w:cs="Arial"/>
          <w:color w:val="000000" w:themeColor="text1"/>
        </w:rPr>
        <w:t>o Escolar).</w:t>
      </w:r>
    </w:p>
    <w:p w:rsidR="00C12533" w:rsidRPr="00901B40" w:rsidRDefault="00C12533" w:rsidP="00FC6BFE">
      <w:pPr>
        <w:spacing w:line="480" w:lineRule="auto"/>
        <w:jc w:val="both"/>
        <w:rPr>
          <w:rFonts w:ascii="Arial" w:hAnsi="Arial" w:cs="Arial"/>
          <w:color w:val="000000" w:themeColor="text1"/>
        </w:rPr>
      </w:pPr>
      <w:bookmarkStart w:id="3" w:name="_GoBack"/>
      <w:bookmarkEnd w:id="3"/>
    </w:p>
    <w:p w:rsidR="0073776A" w:rsidRPr="00901B40" w:rsidRDefault="00DF0578" w:rsidP="00FC6BFE">
      <w:pPr>
        <w:spacing w:line="480" w:lineRule="auto"/>
        <w:jc w:val="both"/>
        <w:rPr>
          <w:rFonts w:ascii="Arial" w:hAnsi="Arial" w:cs="Arial"/>
          <w:color w:val="000000" w:themeColor="text1"/>
        </w:rPr>
      </w:pPr>
      <w:r w:rsidRPr="00901B40">
        <w:rPr>
          <w:rFonts w:ascii="Arial" w:hAnsi="Arial" w:cs="Arial"/>
          <w:color w:val="000000" w:themeColor="text1"/>
        </w:rPr>
        <w:t xml:space="preserve">A entrega foi realizada </w:t>
      </w:r>
      <w:r w:rsidR="0073776A" w:rsidRPr="00901B40">
        <w:rPr>
          <w:rFonts w:ascii="Arial" w:hAnsi="Arial" w:cs="Arial"/>
          <w:color w:val="000000" w:themeColor="text1"/>
        </w:rPr>
        <w:t>nas residências com finalidade de evitar aglomerações</w:t>
      </w:r>
      <w:r w:rsidR="008F1BF8" w:rsidRPr="00901B40">
        <w:rPr>
          <w:rFonts w:ascii="Arial" w:hAnsi="Arial" w:cs="Arial"/>
          <w:color w:val="000000" w:themeColor="text1"/>
        </w:rPr>
        <w:t xml:space="preserve"> e com todas as medidas obrigatórias dos órgãos responsáveis para se evitar a disseminação do COVID-19</w:t>
      </w:r>
      <w:r w:rsidR="00FC6BFE" w:rsidRPr="00901B40">
        <w:rPr>
          <w:rFonts w:ascii="Arial" w:hAnsi="Arial" w:cs="Arial"/>
          <w:color w:val="000000" w:themeColor="text1"/>
        </w:rPr>
        <w:t>.</w:t>
      </w:r>
    </w:p>
    <w:p w:rsidR="00DF0578" w:rsidRPr="00901B40" w:rsidRDefault="00DF0578" w:rsidP="00FC6BFE">
      <w:pPr>
        <w:spacing w:line="480" w:lineRule="auto"/>
        <w:jc w:val="both"/>
        <w:rPr>
          <w:rFonts w:ascii="Arial" w:hAnsi="Arial" w:cs="Arial"/>
          <w:color w:val="000000" w:themeColor="text1"/>
        </w:rPr>
      </w:pPr>
    </w:p>
    <w:p w:rsidR="00FC6BFE" w:rsidRPr="00901B40" w:rsidRDefault="00FC6BFE" w:rsidP="00FC6BFE">
      <w:pPr>
        <w:spacing w:line="480" w:lineRule="auto"/>
        <w:jc w:val="both"/>
        <w:rPr>
          <w:rFonts w:ascii="Arial" w:hAnsi="Arial" w:cs="Arial"/>
          <w:color w:val="000000" w:themeColor="text1"/>
        </w:rPr>
      </w:pPr>
      <w:r w:rsidRPr="00901B40">
        <w:rPr>
          <w:rFonts w:ascii="Arial" w:hAnsi="Arial" w:cs="Arial"/>
          <w:color w:val="000000" w:themeColor="text1"/>
        </w:rPr>
        <w:t>Os alimentos que fizeram parte dos kits foram leites, biscoitos, arroz, farinha de trigo, farinha de milho, farinha de trigo para quibe, milho para canjica, lentilha, margarina, mel, aveia em flocos, farinha de aveia, melado, cereal, tapioca granulada, fermento para bolo, gelatina, moela, peito de frango, coxa e sobrecoxa com osso e sem osso, iscas/cubos bovinos, carne moída, peixe tilápia, carne suína, aipim e morango congelado.</w:t>
      </w:r>
    </w:p>
    <w:p w:rsidR="00FC6BFE" w:rsidRPr="00901B40" w:rsidRDefault="00FC6BFE" w:rsidP="00FC6BFE">
      <w:pPr>
        <w:spacing w:line="480" w:lineRule="auto"/>
        <w:jc w:val="both"/>
        <w:rPr>
          <w:rFonts w:ascii="Arial" w:hAnsi="Arial" w:cs="Arial"/>
          <w:color w:val="000000" w:themeColor="text1"/>
        </w:rPr>
      </w:pPr>
    </w:p>
    <w:p w:rsidR="00621B38" w:rsidRDefault="00FC6BFE" w:rsidP="00FC6BFE">
      <w:pPr>
        <w:spacing w:line="480" w:lineRule="auto"/>
        <w:jc w:val="both"/>
        <w:rPr>
          <w:rFonts w:ascii="Arial" w:hAnsi="Arial" w:cs="Arial"/>
          <w:color w:val="000000" w:themeColor="text1"/>
        </w:rPr>
      </w:pPr>
      <w:r w:rsidRPr="00901B40">
        <w:rPr>
          <w:rFonts w:ascii="Arial" w:hAnsi="Arial" w:cs="Arial"/>
          <w:color w:val="000000" w:themeColor="text1"/>
        </w:rPr>
        <w:t>Ess</w:t>
      </w:r>
      <w:r w:rsidR="00424C07" w:rsidRPr="00901B40">
        <w:rPr>
          <w:rFonts w:ascii="Arial" w:hAnsi="Arial" w:cs="Arial"/>
          <w:color w:val="000000" w:themeColor="text1"/>
        </w:rPr>
        <w:t>es alimentos estavam nas unidades escolares municipais</w:t>
      </w:r>
      <w:r w:rsidRPr="00901B40">
        <w:rPr>
          <w:rFonts w:ascii="Arial" w:hAnsi="Arial" w:cs="Arial"/>
          <w:color w:val="000000" w:themeColor="text1"/>
        </w:rPr>
        <w:t xml:space="preserve"> e faziam parte da alimentação dos alunos durante as aulas e foram comprados com recursos do Programa Nacional de A</w:t>
      </w:r>
      <w:r w:rsidR="00901B40">
        <w:rPr>
          <w:rFonts w:ascii="Arial" w:hAnsi="Arial" w:cs="Arial"/>
          <w:color w:val="000000" w:themeColor="text1"/>
        </w:rPr>
        <w:t>limentacã</w:t>
      </w:r>
      <w:r w:rsidRPr="00901B40">
        <w:rPr>
          <w:rFonts w:ascii="Arial" w:hAnsi="Arial" w:cs="Arial"/>
          <w:color w:val="000000" w:themeColor="text1"/>
        </w:rPr>
        <w:t>o Escolar e recursos próprios do município.</w:t>
      </w:r>
    </w:p>
    <w:p w:rsidR="00621B38" w:rsidRDefault="00621B38" w:rsidP="00FC6BFE">
      <w:pPr>
        <w:spacing w:line="480" w:lineRule="auto"/>
        <w:jc w:val="both"/>
        <w:rPr>
          <w:rFonts w:ascii="Arial" w:hAnsi="Arial" w:cs="Arial"/>
          <w:color w:val="000000" w:themeColor="text1"/>
        </w:rPr>
      </w:pPr>
    </w:p>
    <w:p w:rsidR="00A162C9" w:rsidRPr="00901B40" w:rsidRDefault="00621B38" w:rsidP="00621B38">
      <w:pPr>
        <w:spacing w:line="480" w:lineRule="auto"/>
        <w:jc w:val="both"/>
        <w:rPr>
          <w:rFonts w:ascii="Arial" w:hAnsi="Arial" w:cs="Arial"/>
          <w:b/>
          <w:color w:val="000000" w:themeColor="text1"/>
          <w:sz w:val="40"/>
          <w:szCs w:val="40"/>
        </w:rPr>
      </w:pPr>
      <w:r>
        <w:rPr>
          <w:rFonts w:ascii="Arial" w:hAnsi="Arial" w:cs="Arial"/>
          <w:color w:val="000000" w:themeColor="text1"/>
        </w:rPr>
        <w:t xml:space="preserve">A CIAE e o CAE continuarão se reunindo periodicamente </w:t>
      </w:r>
      <w:r w:rsidRPr="00621B38">
        <w:rPr>
          <w:rFonts w:ascii="Arial" w:hAnsi="Arial" w:cs="Arial"/>
          <w:color w:val="000000" w:themeColor="text1"/>
        </w:rPr>
        <w:t>até retorno das aulas para deliberar sobre as próximas etapas de atendimentos aos alunos da rede municipal de ensino.</w:t>
      </w:r>
    </w:p>
    <w:bookmarkEnd w:id="1"/>
    <w:bookmarkEnd w:id="2"/>
    <w:sectPr w:rsidR="00A162C9" w:rsidRPr="00901B40" w:rsidSect="005D58C2">
      <w:pgSz w:w="11906" w:h="16838"/>
      <w:pgMar w:top="284" w:right="707" w:bottom="3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D8" w:rsidRDefault="00EA1DD8" w:rsidP="00223E80">
      <w:r>
        <w:separator/>
      </w:r>
    </w:p>
  </w:endnote>
  <w:endnote w:type="continuationSeparator" w:id="0">
    <w:p w:rsidR="00EA1DD8" w:rsidRDefault="00EA1DD8" w:rsidP="0022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D8" w:rsidRDefault="00EA1DD8" w:rsidP="00223E80">
      <w:r>
        <w:separator/>
      </w:r>
    </w:p>
  </w:footnote>
  <w:footnote w:type="continuationSeparator" w:id="0">
    <w:p w:rsidR="00EA1DD8" w:rsidRDefault="00EA1DD8" w:rsidP="00223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65C"/>
    <w:multiLevelType w:val="hybridMultilevel"/>
    <w:tmpl w:val="3146B33E"/>
    <w:lvl w:ilvl="0" w:tplc="C69A879E">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CE070A"/>
    <w:multiLevelType w:val="hybridMultilevel"/>
    <w:tmpl w:val="454493FC"/>
    <w:lvl w:ilvl="0" w:tplc="D9B0E20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FB52E0"/>
    <w:multiLevelType w:val="hybridMultilevel"/>
    <w:tmpl w:val="97BC7062"/>
    <w:lvl w:ilvl="0" w:tplc="5950EF44">
      <w:start w:val="8"/>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24371A2D"/>
    <w:multiLevelType w:val="hybridMultilevel"/>
    <w:tmpl w:val="E9E8085A"/>
    <w:lvl w:ilvl="0" w:tplc="3830110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3456334"/>
    <w:multiLevelType w:val="hybridMultilevel"/>
    <w:tmpl w:val="B142A598"/>
    <w:lvl w:ilvl="0" w:tplc="270C82A0">
      <w:start w:val="1"/>
      <w:numFmt w:val="decimal"/>
      <w:lvlText w:val="%1."/>
      <w:lvlJc w:val="left"/>
      <w:pPr>
        <w:ind w:left="720" w:hanging="5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D2D05CE"/>
    <w:multiLevelType w:val="hybridMultilevel"/>
    <w:tmpl w:val="B142A598"/>
    <w:lvl w:ilvl="0" w:tplc="270C82A0">
      <w:start w:val="1"/>
      <w:numFmt w:val="decimal"/>
      <w:lvlText w:val="%1."/>
      <w:lvlJc w:val="left"/>
      <w:pPr>
        <w:ind w:left="720" w:hanging="5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81"/>
    <w:rsid w:val="000011B3"/>
    <w:rsid w:val="00004250"/>
    <w:rsid w:val="00017936"/>
    <w:rsid w:val="0002099D"/>
    <w:rsid w:val="00024EC0"/>
    <w:rsid w:val="00025E9F"/>
    <w:rsid w:val="0003052A"/>
    <w:rsid w:val="00033894"/>
    <w:rsid w:val="000363F5"/>
    <w:rsid w:val="000423A4"/>
    <w:rsid w:val="000522EA"/>
    <w:rsid w:val="0005260B"/>
    <w:rsid w:val="00052DC4"/>
    <w:rsid w:val="00057BE7"/>
    <w:rsid w:val="0006282A"/>
    <w:rsid w:val="000A1706"/>
    <w:rsid w:val="000A37DC"/>
    <w:rsid w:val="000B2364"/>
    <w:rsid w:val="000D6B35"/>
    <w:rsid w:val="000F168A"/>
    <w:rsid w:val="000F719D"/>
    <w:rsid w:val="00104C2B"/>
    <w:rsid w:val="001052D4"/>
    <w:rsid w:val="00105C52"/>
    <w:rsid w:val="00112A17"/>
    <w:rsid w:val="00124CBB"/>
    <w:rsid w:val="001336C4"/>
    <w:rsid w:val="001404D5"/>
    <w:rsid w:val="00150C9C"/>
    <w:rsid w:val="00164C7C"/>
    <w:rsid w:val="00165181"/>
    <w:rsid w:val="00180AEB"/>
    <w:rsid w:val="00183A84"/>
    <w:rsid w:val="001906C0"/>
    <w:rsid w:val="00191B95"/>
    <w:rsid w:val="00197DF6"/>
    <w:rsid w:val="001C518B"/>
    <w:rsid w:val="001D04A3"/>
    <w:rsid w:val="00213489"/>
    <w:rsid w:val="00223E80"/>
    <w:rsid w:val="00231B01"/>
    <w:rsid w:val="00263D76"/>
    <w:rsid w:val="00283773"/>
    <w:rsid w:val="002C61CC"/>
    <w:rsid w:val="002D17B7"/>
    <w:rsid w:val="0032450B"/>
    <w:rsid w:val="00327488"/>
    <w:rsid w:val="003403A7"/>
    <w:rsid w:val="00356618"/>
    <w:rsid w:val="00364050"/>
    <w:rsid w:val="00364D0C"/>
    <w:rsid w:val="00382527"/>
    <w:rsid w:val="003852B4"/>
    <w:rsid w:val="003911B1"/>
    <w:rsid w:val="00424C07"/>
    <w:rsid w:val="00427A29"/>
    <w:rsid w:val="00445B3B"/>
    <w:rsid w:val="00454BFF"/>
    <w:rsid w:val="00464812"/>
    <w:rsid w:val="0046765B"/>
    <w:rsid w:val="00467A7C"/>
    <w:rsid w:val="00472ADC"/>
    <w:rsid w:val="004A06EC"/>
    <w:rsid w:val="004A1B6C"/>
    <w:rsid w:val="004A3550"/>
    <w:rsid w:val="004A4321"/>
    <w:rsid w:val="004C0F64"/>
    <w:rsid w:val="004D3E65"/>
    <w:rsid w:val="004F2D80"/>
    <w:rsid w:val="00504497"/>
    <w:rsid w:val="0050710D"/>
    <w:rsid w:val="0050746B"/>
    <w:rsid w:val="0052567F"/>
    <w:rsid w:val="00535522"/>
    <w:rsid w:val="00554C82"/>
    <w:rsid w:val="00555E47"/>
    <w:rsid w:val="0058363E"/>
    <w:rsid w:val="005B4CD9"/>
    <w:rsid w:val="005D0D92"/>
    <w:rsid w:val="005D58C2"/>
    <w:rsid w:val="005E3092"/>
    <w:rsid w:val="005E70DA"/>
    <w:rsid w:val="005F2808"/>
    <w:rsid w:val="00621B38"/>
    <w:rsid w:val="006431BB"/>
    <w:rsid w:val="00664E6D"/>
    <w:rsid w:val="006708E9"/>
    <w:rsid w:val="00670C41"/>
    <w:rsid w:val="0067171B"/>
    <w:rsid w:val="00676C13"/>
    <w:rsid w:val="00680BD9"/>
    <w:rsid w:val="00695478"/>
    <w:rsid w:val="007003A4"/>
    <w:rsid w:val="007209B8"/>
    <w:rsid w:val="00721BF3"/>
    <w:rsid w:val="007257DA"/>
    <w:rsid w:val="0073776A"/>
    <w:rsid w:val="00741EC3"/>
    <w:rsid w:val="00753DD2"/>
    <w:rsid w:val="00773205"/>
    <w:rsid w:val="007809B1"/>
    <w:rsid w:val="0078210A"/>
    <w:rsid w:val="007A2981"/>
    <w:rsid w:val="007A69D6"/>
    <w:rsid w:val="007B1D60"/>
    <w:rsid w:val="007B3058"/>
    <w:rsid w:val="007D112C"/>
    <w:rsid w:val="007D39E1"/>
    <w:rsid w:val="007E21C1"/>
    <w:rsid w:val="007E6C7A"/>
    <w:rsid w:val="007F0509"/>
    <w:rsid w:val="00816986"/>
    <w:rsid w:val="00822C44"/>
    <w:rsid w:val="00822D88"/>
    <w:rsid w:val="00823ACB"/>
    <w:rsid w:val="0084594D"/>
    <w:rsid w:val="00860F5F"/>
    <w:rsid w:val="008C1862"/>
    <w:rsid w:val="008D4BA4"/>
    <w:rsid w:val="008D5E7A"/>
    <w:rsid w:val="008E0D86"/>
    <w:rsid w:val="008E6E96"/>
    <w:rsid w:val="008F1BF8"/>
    <w:rsid w:val="00900AC5"/>
    <w:rsid w:val="00901B40"/>
    <w:rsid w:val="00902948"/>
    <w:rsid w:val="00916327"/>
    <w:rsid w:val="00924017"/>
    <w:rsid w:val="00941878"/>
    <w:rsid w:val="00947866"/>
    <w:rsid w:val="00956F6A"/>
    <w:rsid w:val="0096291D"/>
    <w:rsid w:val="00970CD9"/>
    <w:rsid w:val="00974408"/>
    <w:rsid w:val="00977F83"/>
    <w:rsid w:val="00982A3B"/>
    <w:rsid w:val="00984D58"/>
    <w:rsid w:val="009C3F67"/>
    <w:rsid w:val="009D7955"/>
    <w:rsid w:val="00A04AA2"/>
    <w:rsid w:val="00A162C9"/>
    <w:rsid w:val="00A1750E"/>
    <w:rsid w:val="00A31CD5"/>
    <w:rsid w:val="00A507A6"/>
    <w:rsid w:val="00A652AC"/>
    <w:rsid w:val="00A67171"/>
    <w:rsid w:val="00A70A06"/>
    <w:rsid w:val="00A73F67"/>
    <w:rsid w:val="00A7525C"/>
    <w:rsid w:val="00A95D66"/>
    <w:rsid w:val="00A96A81"/>
    <w:rsid w:val="00AA233D"/>
    <w:rsid w:val="00AB2968"/>
    <w:rsid w:val="00B01F2A"/>
    <w:rsid w:val="00B15BFE"/>
    <w:rsid w:val="00B16A97"/>
    <w:rsid w:val="00B17B0D"/>
    <w:rsid w:val="00B318BB"/>
    <w:rsid w:val="00B37504"/>
    <w:rsid w:val="00B40FB9"/>
    <w:rsid w:val="00B44595"/>
    <w:rsid w:val="00B45FCE"/>
    <w:rsid w:val="00B4779C"/>
    <w:rsid w:val="00B53597"/>
    <w:rsid w:val="00B62463"/>
    <w:rsid w:val="00B6540D"/>
    <w:rsid w:val="00BA34F2"/>
    <w:rsid w:val="00BE03FD"/>
    <w:rsid w:val="00BE5E20"/>
    <w:rsid w:val="00C05178"/>
    <w:rsid w:val="00C12533"/>
    <w:rsid w:val="00C12CE7"/>
    <w:rsid w:val="00C27209"/>
    <w:rsid w:val="00C40004"/>
    <w:rsid w:val="00C43B92"/>
    <w:rsid w:val="00C57DB6"/>
    <w:rsid w:val="00C639F6"/>
    <w:rsid w:val="00C67E0D"/>
    <w:rsid w:val="00C71F8C"/>
    <w:rsid w:val="00C74909"/>
    <w:rsid w:val="00CA0720"/>
    <w:rsid w:val="00CC3B5E"/>
    <w:rsid w:val="00CD0A41"/>
    <w:rsid w:val="00CD6C3C"/>
    <w:rsid w:val="00CE4095"/>
    <w:rsid w:val="00CF1915"/>
    <w:rsid w:val="00CF5029"/>
    <w:rsid w:val="00D031DA"/>
    <w:rsid w:val="00D24D0B"/>
    <w:rsid w:val="00D34502"/>
    <w:rsid w:val="00D36AB0"/>
    <w:rsid w:val="00D40027"/>
    <w:rsid w:val="00D4073C"/>
    <w:rsid w:val="00D43567"/>
    <w:rsid w:val="00D50BD2"/>
    <w:rsid w:val="00D50FEC"/>
    <w:rsid w:val="00D53639"/>
    <w:rsid w:val="00D57474"/>
    <w:rsid w:val="00D66072"/>
    <w:rsid w:val="00D73FCB"/>
    <w:rsid w:val="00D927F7"/>
    <w:rsid w:val="00D93BF3"/>
    <w:rsid w:val="00DA1272"/>
    <w:rsid w:val="00DB2827"/>
    <w:rsid w:val="00DD3498"/>
    <w:rsid w:val="00DD3AE8"/>
    <w:rsid w:val="00DE1F67"/>
    <w:rsid w:val="00DE407A"/>
    <w:rsid w:val="00DF0578"/>
    <w:rsid w:val="00E05DCE"/>
    <w:rsid w:val="00E20DE2"/>
    <w:rsid w:val="00E3534A"/>
    <w:rsid w:val="00E461FF"/>
    <w:rsid w:val="00E6049C"/>
    <w:rsid w:val="00E92212"/>
    <w:rsid w:val="00EA1DD8"/>
    <w:rsid w:val="00EC6A4D"/>
    <w:rsid w:val="00ED19CC"/>
    <w:rsid w:val="00EF1673"/>
    <w:rsid w:val="00F1113C"/>
    <w:rsid w:val="00F11477"/>
    <w:rsid w:val="00F134FE"/>
    <w:rsid w:val="00F146A6"/>
    <w:rsid w:val="00F210DC"/>
    <w:rsid w:val="00F2523F"/>
    <w:rsid w:val="00F36366"/>
    <w:rsid w:val="00F5283C"/>
    <w:rsid w:val="00F571BB"/>
    <w:rsid w:val="00F57FF1"/>
    <w:rsid w:val="00F61A12"/>
    <w:rsid w:val="00F8442D"/>
    <w:rsid w:val="00FA7933"/>
    <w:rsid w:val="00FB167C"/>
    <w:rsid w:val="00FB31F9"/>
    <w:rsid w:val="00FC6BFE"/>
    <w:rsid w:val="00FF1C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6B522-02E5-4A47-B26A-735930D4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18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165181"/>
    <w:pPr>
      <w:keepNext/>
      <w:autoSpaceDE w:val="0"/>
      <w:autoSpaceDN w:val="0"/>
      <w:jc w:val="both"/>
      <w:outlineLvl w:val="1"/>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65181"/>
    <w:rPr>
      <w:rFonts w:ascii="Arial" w:eastAsia="Times New Roman" w:hAnsi="Arial" w:cs="Arial"/>
      <w:b/>
      <w:bCs/>
      <w:sz w:val="24"/>
      <w:szCs w:val="24"/>
      <w:lang w:eastAsia="pt-BR"/>
    </w:rPr>
  </w:style>
  <w:style w:type="paragraph" w:styleId="Textodebalo">
    <w:name w:val="Balloon Text"/>
    <w:basedOn w:val="Normal"/>
    <w:link w:val="TextodebaloChar"/>
    <w:uiPriority w:val="99"/>
    <w:semiHidden/>
    <w:unhideWhenUsed/>
    <w:rsid w:val="00213489"/>
    <w:rPr>
      <w:rFonts w:ascii="Tahoma" w:hAnsi="Tahoma" w:cs="Tahoma"/>
      <w:sz w:val="16"/>
      <w:szCs w:val="16"/>
    </w:rPr>
  </w:style>
  <w:style w:type="character" w:customStyle="1" w:styleId="TextodebaloChar">
    <w:name w:val="Texto de balão Char"/>
    <w:basedOn w:val="Fontepargpadro"/>
    <w:link w:val="Textodebalo"/>
    <w:uiPriority w:val="99"/>
    <w:semiHidden/>
    <w:rsid w:val="00213489"/>
    <w:rPr>
      <w:rFonts w:ascii="Tahoma" w:eastAsia="Times New Roman" w:hAnsi="Tahoma" w:cs="Tahoma"/>
      <w:sz w:val="16"/>
      <w:szCs w:val="16"/>
      <w:lang w:eastAsia="pt-BR"/>
    </w:rPr>
  </w:style>
  <w:style w:type="paragraph" w:styleId="Cabealho">
    <w:name w:val="header"/>
    <w:basedOn w:val="Normal"/>
    <w:link w:val="CabealhoChar"/>
    <w:uiPriority w:val="99"/>
    <w:unhideWhenUsed/>
    <w:rsid w:val="00223E80"/>
    <w:pPr>
      <w:tabs>
        <w:tab w:val="center" w:pos="4252"/>
        <w:tab w:val="right" w:pos="8504"/>
      </w:tabs>
    </w:pPr>
  </w:style>
  <w:style w:type="character" w:customStyle="1" w:styleId="CabealhoChar">
    <w:name w:val="Cabeçalho Char"/>
    <w:basedOn w:val="Fontepargpadro"/>
    <w:link w:val="Cabealho"/>
    <w:uiPriority w:val="99"/>
    <w:rsid w:val="00223E8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23E80"/>
    <w:pPr>
      <w:tabs>
        <w:tab w:val="center" w:pos="4252"/>
        <w:tab w:val="right" w:pos="8504"/>
      </w:tabs>
    </w:pPr>
  </w:style>
  <w:style w:type="character" w:customStyle="1" w:styleId="RodapChar">
    <w:name w:val="Rodapé Char"/>
    <w:basedOn w:val="Fontepargpadro"/>
    <w:link w:val="Rodap"/>
    <w:uiPriority w:val="99"/>
    <w:rsid w:val="00223E80"/>
    <w:rPr>
      <w:rFonts w:ascii="Times New Roman" w:eastAsia="Times New Roman" w:hAnsi="Times New Roman" w:cs="Times New Roman"/>
      <w:sz w:val="24"/>
      <w:szCs w:val="24"/>
      <w:lang w:eastAsia="pt-BR"/>
    </w:rPr>
  </w:style>
  <w:style w:type="table" w:styleId="Tabelacomgrade">
    <w:name w:val="Table Grid"/>
    <w:basedOn w:val="Tabelanormal"/>
    <w:uiPriority w:val="39"/>
    <w:rsid w:val="00D66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35522"/>
    <w:pPr>
      <w:ind w:left="720"/>
      <w:contextualSpacing/>
    </w:pPr>
  </w:style>
  <w:style w:type="paragraph" w:styleId="Corpodetexto">
    <w:name w:val="Body Text"/>
    <w:basedOn w:val="Normal"/>
    <w:link w:val="CorpodetextoChar"/>
    <w:rsid w:val="00B15BFE"/>
    <w:pPr>
      <w:suppressAutoHyphens/>
      <w:jc w:val="both"/>
    </w:pPr>
    <w:rPr>
      <w:rFonts w:ascii="Arial" w:hAnsi="Arial"/>
      <w:szCs w:val="20"/>
      <w:lang w:eastAsia="ar-SA"/>
    </w:rPr>
  </w:style>
  <w:style w:type="character" w:customStyle="1" w:styleId="CorpodetextoChar">
    <w:name w:val="Corpo de texto Char"/>
    <w:basedOn w:val="Fontepargpadro"/>
    <w:link w:val="Corpodetexto"/>
    <w:rsid w:val="00B15BFE"/>
    <w:rPr>
      <w:rFonts w:ascii="Arial" w:eastAsia="Times New Roman" w:hAnsi="Arial" w:cs="Times New Roman"/>
      <w:sz w:val="24"/>
      <w:szCs w:val="20"/>
      <w:lang w:eastAsia="ar-SA"/>
    </w:rPr>
  </w:style>
  <w:style w:type="paragraph" w:styleId="Textodenotadefim">
    <w:name w:val="endnote text"/>
    <w:basedOn w:val="Normal"/>
    <w:link w:val="TextodenotadefimChar"/>
    <w:uiPriority w:val="99"/>
    <w:semiHidden/>
    <w:unhideWhenUsed/>
    <w:rsid w:val="005D58C2"/>
    <w:rPr>
      <w:rFonts w:ascii="Calibri" w:eastAsia="Calibri" w:hAnsi="Calibri"/>
      <w:sz w:val="20"/>
      <w:szCs w:val="20"/>
      <w:lang w:eastAsia="en-US"/>
    </w:rPr>
  </w:style>
  <w:style w:type="character" w:customStyle="1" w:styleId="TextodenotadefimChar">
    <w:name w:val="Texto de nota de fim Char"/>
    <w:basedOn w:val="Fontepargpadro"/>
    <w:link w:val="Textodenotadefim"/>
    <w:uiPriority w:val="99"/>
    <w:semiHidden/>
    <w:rsid w:val="005D58C2"/>
    <w:rPr>
      <w:rFonts w:ascii="Calibri" w:eastAsia="Calibri" w:hAnsi="Calibri" w:cs="Times New Roman"/>
      <w:sz w:val="20"/>
      <w:szCs w:val="20"/>
    </w:rPr>
  </w:style>
  <w:style w:type="character" w:styleId="Refdenotadefim">
    <w:name w:val="endnote reference"/>
    <w:uiPriority w:val="99"/>
    <w:semiHidden/>
    <w:unhideWhenUsed/>
    <w:rsid w:val="005D5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583113">
      <w:bodyDiv w:val="1"/>
      <w:marLeft w:val="0"/>
      <w:marRight w:val="0"/>
      <w:marTop w:val="0"/>
      <w:marBottom w:val="0"/>
      <w:divBdr>
        <w:top w:val="none" w:sz="0" w:space="0" w:color="auto"/>
        <w:left w:val="none" w:sz="0" w:space="0" w:color="auto"/>
        <w:bottom w:val="none" w:sz="0" w:space="0" w:color="auto"/>
        <w:right w:val="none" w:sz="0" w:space="0" w:color="auto"/>
      </w:divBdr>
      <w:divsChild>
        <w:div w:id="443500295">
          <w:marLeft w:val="0"/>
          <w:marRight w:val="0"/>
          <w:marTop w:val="0"/>
          <w:marBottom w:val="0"/>
          <w:divBdr>
            <w:top w:val="none" w:sz="0" w:space="0" w:color="auto"/>
            <w:left w:val="none" w:sz="0" w:space="0" w:color="auto"/>
            <w:bottom w:val="none" w:sz="0" w:space="0" w:color="auto"/>
            <w:right w:val="none" w:sz="0" w:space="0" w:color="auto"/>
          </w:divBdr>
          <w:divsChild>
            <w:div w:id="334302867">
              <w:marLeft w:val="0"/>
              <w:marRight w:val="0"/>
              <w:marTop w:val="0"/>
              <w:marBottom w:val="0"/>
              <w:divBdr>
                <w:top w:val="none" w:sz="0" w:space="0" w:color="auto"/>
                <w:left w:val="none" w:sz="0" w:space="0" w:color="auto"/>
                <w:bottom w:val="none" w:sz="0" w:space="0" w:color="auto"/>
                <w:right w:val="none" w:sz="0" w:space="0" w:color="auto"/>
              </w:divBdr>
              <w:divsChild>
                <w:div w:id="141822393">
                  <w:marLeft w:val="0"/>
                  <w:marRight w:val="0"/>
                  <w:marTop w:val="195"/>
                  <w:marBottom w:val="0"/>
                  <w:divBdr>
                    <w:top w:val="none" w:sz="0" w:space="0" w:color="auto"/>
                    <w:left w:val="none" w:sz="0" w:space="0" w:color="auto"/>
                    <w:bottom w:val="none" w:sz="0" w:space="0" w:color="auto"/>
                    <w:right w:val="none" w:sz="0" w:space="0" w:color="auto"/>
                  </w:divBdr>
                  <w:divsChild>
                    <w:div w:id="932514093">
                      <w:marLeft w:val="0"/>
                      <w:marRight w:val="0"/>
                      <w:marTop w:val="0"/>
                      <w:marBottom w:val="0"/>
                      <w:divBdr>
                        <w:top w:val="none" w:sz="0" w:space="0" w:color="auto"/>
                        <w:left w:val="none" w:sz="0" w:space="0" w:color="auto"/>
                        <w:bottom w:val="none" w:sz="0" w:space="0" w:color="auto"/>
                        <w:right w:val="none" w:sz="0" w:space="0" w:color="auto"/>
                      </w:divBdr>
                      <w:divsChild>
                        <w:div w:id="2082867686">
                          <w:marLeft w:val="0"/>
                          <w:marRight w:val="0"/>
                          <w:marTop w:val="0"/>
                          <w:marBottom w:val="0"/>
                          <w:divBdr>
                            <w:top w:val="none" w:sz="0" w:space="0" w:color="auto"/>
                            <w:left w:val="none" w:sz="0" w:space="0" w:color="auto"/>
                            <w:bottom w:val="none" w:sz="0" w:space="0" w:color="auto"/>
                            <w:right w:val="none" w:sz="0" w:space="0" w:color="auto"/>
                          </w:divBdr>
                          <w:divsChild>
                            <w:div w:id="2073845263">
                              <w:marLeft w:val="0"/>
                              <w:marRight w:val="0"/>
                              <w:marTop w:val="0"/>
                              <w:marBottom w:val="0"/>
                              <w:divBdr>
                                <w:top w:val="none" w:sz="0" w:space="0" w:color="auto"/>
                                <w:left w:val="none" w:sz="0" w:space="0" w:color="auto"/>
                                <w:bottom w:val="none" w:sz="0" w:space="0" w:color="auto"/>
                                <w:right w:val="none" w:sz="0" w:space="0" w:color="auto"/>
                              </w:divBdr>
                              <w:divsChild>
                                <w:div w:id="1118061653">
                                  <w:marLeft w:val="0"/>
                                  <w:marRight w:val="0"/>
                                  <w:marTop w:val="0"/>
                                  <w:marBottom w:val="0"/>
                                  <w:divBdr>
                                    <w:top w:val="none" w:sz="0" w:space="0" w:color="auto"/>
                                    <w:left w:val="none" w:sz="0" w:space="0" w:color="auto"/>
                                    <w:bottom w:val="none" w:sz="0" w:space="0" w:color="auto"/>
                                    <w:right w:val="none" w:sz="0" w:space="0" w:color="auto"/>
                                  </w:divBdr>
                                  <w:divsChild>
                                    <w:div w:id="828252070">
                                      <w:marLeft w:val="0"/>
                                      <w:marRight w:val="0"/>
                                      <w:marTop w:val="0"/>
                                      <w:marBottom w:val="0"/>
                                      <w:divBdr>
                                        <w:top w:val="none" w:sz="0" w:space="0" w:color="auto"/>
                                        <w:left w:val="none" w:sz="0" w:space="0" w:color="auto"/>
                                        <w:bottom w:val="none" w:sz="0" w:space="0" w:color="auto"/>
                                        <w:right w:val="none" w:sz="0" w:space="0" w:color="auto"/>
                                      </w:divBdr>
                                      <w:divsChild>
                                        <w:div w:id="1404717389">
                                          <w:marLeft w:val="0"/>
                                          <w:marRight w:val="0"/>
                                          <w:marTop w:val="90"/>
                                          <w:marBottom w:val="0"/>
                                          <w:divBdr>
                                            <w:top w:val="none" w:sz="0" w:space="0" w:color="auto"/>
                                            <w:left w:val="none" w:sz="0" w:space="0" w:color="auto"/>
                                            <w:bottom w:val="none" w:sz="0" w:space="0" w:color="auto"/>
                                            <w:right w:val="none" w:sz="0" w:space="0" w:color="auto"/>
                                          </w:divBdr>
                                          <w:divsChild>
                                            <w:div w:id="1697925140">
                                              <w:marLeft w:val="0"/>
                                              <w:marRight w:val="0"/>
                                              <w:marTop w:val="0"/>
                                              <w:marBottom w:val="0"/>
                                              <w:divBdr>
                                                <w:top w:val="none" w:sz="0" w:space="0" w:color="auto"/>
                                                <w:left w:val="none" w:sz="0" w:space="0" w:color="auto"/>
                                                <w:bottom w:val="none" w:sz="0" w:space="0" w:color="auto"/>
                                                <w:right w:val="none" w:sz="0" w:space="0" w:color="auto"/>
                                              </w:divBdr>
                                              <w:divsChild>
                                                <w:div w:id="97021122">
                                                  <w:marLeft w:val="0"/>
                                                  <w:marRight w:val="0"/>
                                                  <w:marTop w:val="0"/>
                                                  <w:marBottom w:val="0"/>
                                                  <w:divBdr>
                                                    <w:top w:val="none" w:sz="0" w:space="0" w:color="auto"/>
                                                    <w:left w:val="none" w:sz="0" w:space="0" w:color="auto"/>
                                                    <w:bottom w:val="none" w:sz="0" w:space="0" w:color="auto"/>
                                                    <w:right w:val="none" w:sz="0" w:space="0" w:color="auto"/>
                                                  </w:divBdr>
                                                  <w:divsChild>
                                                    <w:div w:id="565191479">
                                                      <w:marLeft w:val="0"/>
                                                      <w:marRight w:val="0"/>
                                                      <w:marTop w:val="0"/>
                                                      <w:marBottom w:val="180"/>
                                                      <w:divBdr>
                                                        <w:top w:val="none" w:sz="0" w:space="0" w:color="auto"/>
                                                        <w:left w:val="none" w:sz="0" w:space="0" w:color="auto"/>
                                                        <w:bottom w:val="none" w:sz="0" w:space="0" w:color="auto"/>
                                                        <w:right w:val="none" w:sz="0" w:space="0" w:color="auto"/>
                                                      </w:divBdr>
                                                      <w:divsChild>
                                                        <w:div w:id="1486701887">
                                                          <w:marLeft w:val="0"/>
                                                          <w:marRight w:val="0"/>
                                                          <w:marTop w:val="0"/>
                                                          <w:marBottom w:val="0"/>
                                                          <w:divBdr>
                                                            <w:top w:val="none" w:sz="0" w:space="0" w:color="auto"/>
                                                            <w:left w:val="none" w:sz="0" w:space="0" w:color="auto"/>
                                                            <w:bottom w:val="none" w:sz="0" w:space="0" w:color="auto"/>
                                                            <w:right w:val="none" w:sz="0" w:space="0" w:color="auto"/>
                                                          </w:divBdr>
                                                          <w:divsChild>
                                                            <w:div w:id="661086264">
                                                              <w:marLeft w:val="0"/>
                                                              <w:marRight w:val="0"/>
                                                              <w:marTop w:val="0"/>
                                                              <w:marBottom w:val="0"/>
                                                              <w:divBdr>
                                                                <w:top w:val="none" w:sz="0" w:space="0" w:color="auto"/>
                                                                <w:left w:val="none" w:sz="0" w:space="0" w:color="auto"/>
                                                                <w:bottom w:val="none" w:sz="0" w:space="0" w:color="auto"/>
                                                                <w:right w:val="none" w:sz="0" w:space="0" w:color="auto"/>
                                                              </w:divBdr>
                                                              <w:divsChild>
                                                                <w:div w:id="713039228">
                                                                  <w:marLeft w:val="0"/>
                                                                  <w:marRight w:val="0"/>
                                                                  <w:marTop w:val="0"/>
                                                                  <w:marBottom w:val="0"/>
                                                                  <w:divBdr>
                                                                    <w:top w:val="none" w:sz="0" w:space="0" w:color="auto"/>
                                                                    <w:left w:val="none" w:sz="0" w:space="0" w:color="auto"/>
                                                                    <w:bottom w:val="none" w:sz="0" w:space="0" w:color="auto"/>
                                                                    <w:right w:val="none" w:sz="0" w:space="0" w:color="auto"/>
                                                                  </w:divBdr>
                                                                  <w:divsChild>
                                                                    <w:div w:id="1013067020">
                                                                      <w:marLeft w:val="0"/>
                                                                      <w:marRight w:val="0"/>
                                                                      <w:marTop w:val="0"/>
                                                                      <w:marBottom w:val="0"/>
                                                                      <w:divBdr>
                                                                        <w:top w:val="none" w:sz="0" w:space="0" w:color="auto"/>
                                                                        <w:left w:val="none" w:sz="0" w:space="0" w:color="auto"/>
                                                                        <w:bottom w:val="none" w:sz="0" w:space="0" w:color="auto"/>
                                                                        <w:right w:val="none" w:sz="0" w:space="0" w:color="auto"/>
                                                                      </w:divBdr>
                                                                      <w:divsChild>
                                                                        <w:div w:id="1313174931">
                                                                          <w:marLeft w:val="0"/>
                                                                          <w:marRight w:val="0"/>
                                                                          <w:marTop w:val="0"/>
                                                                          <w:marBottom w:val="0"/>
                                                                          <w:divBdr>
                                                                            <w:top w:val="none" w:sz="0" w:space="0" w:color="auto"/>
                                                                            <w:left w:val="none" w:sz="0" w:space="0" w:color="auto"/>
                                                                            <w:bottom w:val="none" w:sz="0" w:space="0" w:color="auto"/>
                                                                            <w:right w:val="none" w:sz="0" w:space="0" w:color="auto"/>
                                                                          </w:divBdr>
                                                                          <w:divsChild>
                                                                            <w:div w:id="6362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br/url?sa=i&amp;rct=j&amp;q=&amp;esrc=s&amp;frm=1&amp;source=images&amp;cd=&amp;cad=rja&amp;uact=8&amp;ved=0ahUKEwiJu9zYwsLSAhVDEZAKHYXEBUsQjRwIBw&amp;url=http://www.dicasnutricao.com.br/beneficios-da-laranja-para-saude/&amp;bvm=bv.148747831,d.Y2I&amp;psig=AFQjCNFUPoXEMJeIQy7dn5pq4qCouHvQhw&amp;ust=14889117631932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br/url?sa=i&amp;rct=j&amp;q=&amp;esrc=s&amp;frm=1&amp;source=images&amp;cd=&amp;cad=rja&amp;uact=8&amp;ved=0ahUKEwiPyp6vwsLSAhVDQZAKHSXkCbQQjRwIBw&amp;url=http://www.frutnorte.com.br/banana/&amp;bvm=bv.148747831,d.Y2I&amp;psig=AFQjCNGLpb2Yt37Km7yVNVfvYFzgIgrBCQ&amp;ust=1488911648085529"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6051C-95D0-443A-9049-7F1376B8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267</Words>
  <Characters>1448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2020-05-14T14:20:00Z</cp:lastPrinted>
  <dcterms:created xsi:type="dcterms:W3CDTF">2020-05-22T19:44:00Z</dcterms:created>
  <dcterms:modified xsi:type="dcterms:W3CDTF">2020-05-22T21:04:00Z</dcterms:modified>
</cp:coreProperties>
</file>